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2A" w:rsidRDefault="007F342A" w:rsidP="007F342A">
      <w:pPr>
        <w:pStyle w:val="ac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7F342A" w:rsidRDefault="007F342A" w:rsidP="007F342A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7F342A" w:rsidRDefault="007F342A" w:rsidP="007F342A">
      <w:pPr>
        <w:pStyle w:val="ac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ส่วนที่ 1</w:t>
      </w:r>
    </w:p>
    <w:p w:rsidR="007F342A" w:rsidRPr="00686103" w:rsidRDefault="007F342A" w:rsidP="007F342A">
      <w:pPr>
        <w:pStyle w:val="ac"/>
        <w:rPr>
          <w:rFonts w:ascii="TH SarabunIT๙" w:hAnsi="TH SarabunIT๙" w:cs="TH SarabunIT๙"/>
          <w:sz w:val="16"/>
          <w:szCs w:val="16"/>
          <w:cs/>
        </w:rPr>
      </w:pPr>
    </w:p>
    <w:p w:rsidR="007F342A" w:rsidRPr="007F342A" w:rsidRDefault="007F342A" w:rsidP="007F342A">
      <w:pPr>
        <w:pStyle w:val="4"/>
        <w:spacing w:before="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7F342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สภาพทั่วไปและข้อมูลพื้นฐานสำคัญของตำบล</w:t>
      </w:r>
      <w:proofErr w:type="spellStart"/>
      <w:r w:rsidRPr="007F342A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ดอนตรอ</w:t>
      </w:r>
      <w:proofErr w:type="spellEnd"/>
    </w:p>
    <w:p w:rsidR="007F342A" w:rsidRPr="007F342A" w:rsidRDefault="007F342A" w:rsidP="007F342A">
      <w:pPr>
        <w:pStyle w:val="5"/>
        <w:spacing w:before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F342A">
        <w:rPr>
          <w:rFonts w:ascii="TH SarabunIT๙" w:hAnsi="TH SarabunIT๙" w:cs="TH SarabunIT๙"/>
          <w:color w:val="auto"/>
          <w:sz w:val="32"/>
          <w:szCs w:val="32"/>
          <w:cs/>
        </w:rPr>
        <w:t>1</w:t>
      </w:r>
      <w:r w:rsidRPr="007F342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7F342A">
        <w:rPr>
          <w:rFonts w:ascii="TH SarabunIT๙" w:hAnsi="TH SarabunIT๙" w:cs="TH SarabunIT๙"/>
          <w:color w:val="auto"/>
          <w:sz w:val="32"/>
          <w:szCs w:val="32"/>
          <w:cs/>
        </w:rPr>
        <w:t>สภาพทั่วไป</w:t>
      </w:r>
    </w:p>
    <w:p w:rsidR="007F342A" w:rsidRPr="00707FC8" w:rsidRDefault="007F342A" w:rsidP="007F342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1.1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 </w:t>
      </w:r>
    </w:p>
    <w:p w:rsidR="007F342A" w:rsidRPr="00707FC8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เป็นตำบลหนึ่งในจำนวน 4 ตำบล  ของอำเภอเฉลิมพระเกียรติ  จังหวัดนครศรีธรรมราช  ห่างจากที่ว่าการอำเภอเฉลิมพระเกียรติ  ระยะทางประมาณ </w:t>
      </w:r>
      <w:smartTag w:uri="urn:schemas-microsoft-com:office:smarttags" w:element="metricconverter">
        <w:smartTagPr>
          <w:attr w:name="ProductID" w:val="2.5 กิโลเมตร"/>
        </w:smartTagPr>
        <w:r w:rsidRPr="00707FC8">
          <w:rPr>
            <w:rFonts w:ascii="TH SarabunIT๙" w:hAnsi="TH SarabunIT๙" w:cs="TH SarabunIT๙"/>
            <w:sz w:val="32"/>
            <w:szCs w:val="32"/>
            <w:cs/>
          </w:rPr>
          <w:t>2.5 กิโลเมตร</w:t>
        </w:r>
      </w:smartTag>
      <w:r w:rsidRPr="00707F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42A" w:rsidRPr="00707FC8" w:rsidRDefault="007F342A" w:rsidP="007F34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อาณาเขตพื้นที่ </w:t>
      </w:r>
    </w:p>
    <w:p w:rsidR="007F342A" w:rsidRPr="00707FC8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มีอาณาเขตพื้นที่  ประมาณ  20.64  ตารางกิโลเมตร  หรือประมาณ  12,900  ไร่ </w:t>
      </w:r>
    </w:p>
    <w:p w:rsidR="007F342A" w:rsidRPr="00707FC8" w:rsidRDefault="007F342A" w:rsidP="007F34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1.3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เขตการปกครอง</w:t>
      </w:r>
    </w:p>
    <w:p w:rsidR="007F342A" w:rsidRPr="00707FC8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ทิศเหนือติดต่อกับ</w:t>
      </w:r>
      <w:r w:rsidRPr="00707FC8">
        <w:rPr>
          <w:rFonts w:ascii="TH SarabunIT๙" w:hAnsi="TH SarabunIT๙" w:cs="TH SarabunIT๙"/>
          <w:sz w:val="32"/>
          <w:szCs w:val="32"/>
        </w:rPr>
        <w:t xml:space="preserve">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ตำบลท่าเรือ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อำเภอเมือง ตำบลชะเมา อำเภอปากพนัง </w:t>
      </w:r>
    </w:p>
    <w:p w:rsidR="007F342A" w:rsidRPr="00707FC8" w:rsidRDefault="007F342A" w:rsidP="007F342A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</w:t>
      </w:r>
    </w:p>
    <w:p w:rsidR="007F342A" w:rsidRPr="00707FC8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ตำบลเชียรเขา อำเภอเฉลิมพระเกียรติ  เขตตำบลชะมา </w:t>
      </w:r>
    </w:p>
    <w:p w:rsidR="007F342A" w:rsidRPr="00707FC8" w:rsidRDefault="007F342A" w:rsidP="007F342A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อำเภอปากพนัง  จังหวัดนครศรีธรรมราช </w:t>
      </w:r>
    </w:p>
    <w:p w:rsidR="007F342A" w:rsidRPr="00707FC8" w:rsidRDefault="007F342A" w:rsidP="007F342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ติดต่อกับ   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ตำบลเชียรเขา  อำเภอเฉลิมพระเกียรติ </w:t>
      </w:r>
    </w:p>
    <w:p w:rsidR="007F342A" w:rsidRPr="00707FC8" w:rsidRDefault="007F342A" w:rsidP="007F342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                    จังหวัดนครศรีธรรมราช</w:t>
      </w:r>
    </w:p>
    <w:p w:rsidR="007F342A" w:rsidRPr="00707FC8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ตำบลสวนหลวง ตำบลทางพูน อำเภอเฉลิมพระเกียรติ  </w:t>
      </w:r>
    </w:p>
    <w:p w:rsidR="007F342A" w:rsidRPr="00707FC8" w:rsidRDefault="007F342A" w:rsidP="007F342A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  <w:t>จังหวัดนครศรีธรรมราช</w:t>
      </w:r>
    </w:p>
    <w:p w:rsidR="007F342A" w:rsidRPr="00707FC8" w:rsidRDefault="007F342A" w:rsidP="007F342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จำนวนหมู่บ้าน </w:t>
      </w:r>
    </w:p>
    <w:p w:rsidR="007F342A" w:rsidRDefault="007F342A" w:rsidP="007F34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แบ่งเขตการปกครองออกเป็น  5 หมู่บ้าน ดังนี้ </w:t>
      </w:r>
    </w:p>
    <w:p w:rsidR="007F342A" w:rsidRPr="007F342A" w:rsidRDefault="007F342A" w:rsidP="007F342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694"/>
      </w:tblGrid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694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ชื่อผู้ใหญ่บ้าน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กำนัน</w:t>
            </w:r>
          </w:p>
        </w:tc>
      </w:tr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บ้านชะเมา 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สำทำ</w:t>
            </w:r>
          </w:p>
        </w:tc>
        <w:tc>
          <w:tcPr>
            <w:tcW w:w="2694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เชาว</w:t>
            </w:r>
            <w:proofErr w:type="spellEnd"/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ลิตร     สุขเกื้อ 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กำนัน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บ้านประดู่โพรง</w:t>
            </w:r>
          </w:p>
        </w:tc>
        <w:tc>
          <w:tcPr>
            <w:tcW w:w="2694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312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  พลไชย</w:t>
            </w:r>
          </w:p>
        </w:tc>
      </w:tr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ดอนตรอ</w:t>
            </w:r>
            <w:proofErr w:type="spellEnd"/>
          </w:p>
        </w:tc>
        <w:tc>
          <w:tcPr>
            <w:tcW w:w="2694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 สุขเกื้อ</w:t>
            </w:r>
          </w:p>
        </w:tc>
      </w:tr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บ้านทุ่งคา</w:t>
            </w:r>
          </w:p>
        </w:tc>
        <w:tc>
          <w:tcPr>
            <w:tcW w:w="2694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นางสมศรี    ดวง</w:t>
            </w:r>
            <w:proofErr w:type="spellStart"/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7F342A" w:rsidRPr="00707FC8" w:rsidTr="00FC54A5">
        <w:tc>
          <w:tcPr>
            <w:tcW w:w="1276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3" w:type="dxa"/>
          </w:tcPr>
          <w:p w:rsidR="007F342A" w:rsidRPr="00707FC8" w:rsidRDefault="007F342A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บ้านยางยวน</w:t>
            </w:r>
          </w:p>
        </w:tc>
        <w:tc>
          <w:tcPr>
            <w:tcW w:w="2694" w:type="dxa"/>
          </w:tcPr>
          <w:p w:rsidR="007F342A" w:rsidRPr="00707FC8" w:rsidRDefault="00312B70" w:rsidP="007F342A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วีวัฒน์</w:t>
            </w:r>
            <w:proofErr w:type="spellEnd"/>
            <w:r w:rsidR="007F342A"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="007F342A"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หยู</w:t>
            </w:r>
            <w:proofErr w:type="spellEnd"/>
            <w:r w:rsidR="007F342A"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</w:tr>
    </w:tbl>
    <w:p w:rsidR="007F342A" w:rsidRPr="007F342A" w:rsidRDefault="007F342A" w:rsidP="007F342A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</w:p>
    <w:p w:rsidR="007F342A" w:rsidRDefault="007F342A" w:rsidP="007F342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1.5  ประชากร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ประชากรทั้งสิ้น  5</w:t>
      </w:r>
      <w:r w:rsidR="00480720">
        <w:rPr>
          <w:rFonts w:ascii="TH SarabunIT๙" w:hAnsi="TH SarabunIT๙" w:cs="TH SarabunIT๙"/>
          <w:sz w:val="32"/>
          <w:szCs w:val="32"/>
        </w:rPr>
        <w:t>,6</w:t>
      </w:r>
      <w:r w:rsidR="0048072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D770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07FC8">
        <w:rPr>
          <w:rFonts w:ascii="TH SarabunIT๙" w:hAnsi="TH SarabunIT๙" w:cs="TH SarabunIT๙"/>
          <w:sz w:val="32"/>
          <w:szCs w:val="32"/>
        </w:rPr>
        <w:t xml:space="preserve">  </w:t>
      </w:r>
      <w:r w:rsidRPr="00707FC8">
        <w:rPr>
          <w:rFonts w:ascii="TH SarabunIT๙" w:hAnsi="TH SarabunIT๙" w:cs="TH SarabunIT๙"/>
          <w:sz w:val="32"/>
          <w:szCs w:val="32"/>
          <w:cs/>
        </w:rPr>
        <w:t>คน  แยกเป็น ชาย 2</w:t>
      </w:r>
      <w:r w:rsidRPr="00707FC8">
        <w:rPr>
          <w:rFonts w:ascii="TH SarabunIT๙" w:hAnsi="TH SarabunIT๙" w:cs="TH SarabunIT๙"/>
          <w:sz w:val="32"/>
          <w:szCs w:val="32"/>
        </w:rPr>
        <w:t>,</w:t>
      </w:r>
      <w:r w:rsidR="00480720">
        <w:rPr>
          <w:rFonts w:ascii="TH SarabunIT๙" w:hAnsi="TH SarabunIT๙" w:cs="TH SarabunIT๙"/>
          <w:sz w:val="32"/>
          <w:szCs w:val="32"/>
          <w:cs/>
        </w:rPr>
        <w:t>7</w:t>
      </w:r>
      <w:r w:rsidR="00480720">
        <w:rPr>
          <w:rFonts w:ascii="TH SarabunIT๙" w:hAnsi="TH SarabunIT๙" w:cs="TH SarabunIT๙" w:hint="cs"/>
          <w:sz w:val="32"/>
          <w:szCs w:val="32"/>
          <w:cs/>
        </w:rPr>
        <w:t>๗๖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คน  หญิง 2</w:t>
      </w:r>
      <w:r w:rsidRPr="00707FC8">
        <w:rPr>
          <w:rFonts w:ascii="TH SarabunIT๙" w:hAnsi="TH SarabunIT๙" w:cs="TH SarabunIT๙"/>
          <w:sz w:val="32"/>
          <w:szCs w:val="32"/>
        </w:rPr>
        <w:t>,</w:t>
      </w:r>
      <w:r w:rsidR="00480720">
        <w:rPr>
          <w:rFonts w:ascii="TH SarabunIT๙" w:hAnsi="TH SarabunIT๙" w:cs="TH SarabunIT๙"/>
          <w:sz w:val="32"/>
          <w:szCs w:val="32"/>
          <w:cs/>
        </w:rPr>
        <w:t>8</w:t>
      </w:r>
      <w:r w:rsidR="00480720">
        <w:rPr>
          <w:rFonts w:ascii="TH SarabunIT๙" w:hAnsi="TH SarabunIT๙" w:cs="TH SarabunIT๙" w:hint="cs"/>
          <w:sz w:val="32"/>
          <w:szCs w:val="32"/>
          <w:cs/>
        </w:rPr>
        <w:t>๓๙</w:t>
      </w:r>
      <w:r w:rsidR="00FC157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คน  มีความหนาแน่นเฉลี่ย 27</w:t>
      </w:r>
      <w:r w:rsidR="00FC157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คน</w:t>
      </w:r>
      <w:r w:rsidRPr="00707FC8">
        <w:rPr>
          <w:rFonts w:ascii="TH SarabunIT๙" w:hAnsi="TH SarabunIT๙" w:cs="TH SarabunIT๙"/>
          <w:sz w:val="32"/>
          <w:szCs w:val="32"/>
        </w:rPr>
        <w:t>/</w:t>
      </w:r>
      <w:r w:rsidRPr="00707FC8">
        <w:rPr>
          <w:rFonts w:ascii="TH SarabunIT๙" w:hAnsi="TH SarabunIT๙" w:cs="TH SarabunIT๙"/>
          <w:sz w:val="32"/>
          <w:szCs w:val="32"/>
          <w:cs/>
        </w:rPr>
        <w:t>ตารางกิโลเมตร มีจำนวนครัวเรือนทั้งหมด 1</w:t>
      </w:r>
      <w:r w:rsidRPr="00707FC8">
        <w:rPr>
          <w:rFonts w:ascii="TH SarabunIT๙" w:hAnsi="TH SarabunIT๙" w:cs="TH SarabunIT๙"/>
          <w:sz w:val="32"/>
          <w:szCs w:val="32"/>
        </w:rPr>
        <w:t>,</w:t>
      </w:r>
      <w:r w:rsidR="00C111C8">
        <w:rPr>
          <w:rFonts w:ascii="TH SarabunIT๙" w:hAnsi="TH SarabunIT๙" w:cs="TH SarabunIT๙" w:hint="cs"/>
          <w:sz w:val="32"/>
          <w:szCs w:val="32"/>
          <w:cs/>
        </w:rPr>
        <w:t>๗๓๖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ครัวเรือน (สำนักบริหารการทะเบียน กรมการปกครอง</w:t>
      </w:r>
      <w:r w:rsidRPr="00707FC8">
        <w:rPr>
          <w:rFonts w:ascii="TH SarabunIT๙" w:hAnsi="TH SarabunIT๙" w:cs="TH SarabunIT๙"/>
          <w:sz w:val="32"/>
          <w:szCs w:val="32"/>
        </w:rPr>
        <w:t>,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อำเภอเฉลิมพระเกียรติ</w:t>
      </w:r>
      <w:r w:rsidRPr="00707FC8">
        <w:rPr>
          <w:rFonts w:ascii="TH SarabunIT๙" w:hAnsi="TH SarabunIT๙" w:cs="TH SarabunIT๙"/>
          <w:sz w:val="32"/>
          <w:szCs w:val="32"/>
        </w:rPr>
        <w:t>:</w:t>
      </w:r>
      <w:r w:rsidR="00C111C8">
        <w:rPr>
          <w:rFonts w:ascii="TH SarabunIT๙" w:hAnsi="TH SarabunIT๙" w:cs="TH SarabunIT๙"/>
          <w:sz w:val="32"/>
          <w:szCs w:val="32"/>
          <w:cs/>
        </w:rPr>
        <w:t xml:space="preserve"> กันยายน  25</w:t>
      </w:r>
      <w:r w:rsidR="00C111C8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07FC8">
        <w:rPr>
          <w:rFonts w:ascii="TH SarabunIT๙" w:hAnsi="TH SarabunIT๙" w:cs="TH SarabunIT๙"/>
          <w:sz w:val="32"/>
          <w:szCs w:val="32"/>
          <w:cs/>
        </w:rPr>
        <w:t>)</w:t>
      </w:r>
    </w:p>
    <w:p w:rsidR="007F342A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357" w:rsidRDefault="00AD5357" w:rsidP="007F342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342A" w:rsidRPr="00707FC8" w:rsidRDefault="007F342A" w:rsidP="007F34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7F342A" w:rsidRDefault="007F342A" w:rsidP="007F342A">
      <w:pPr>
        <w:pStyle w:val="5"/>
        <w:rPr>
          <w:rFonts w:ascii="TH SarabunIT๙" w:hAnsi="TH SarabunIT๙" w:cs="TH SarabunIT๙"/>
          <w:sz w:val="16"/>
          <w:szCs w:val="16"/>
        </w:rPr>
      </w:pPr>
      <w:r w:rsidRPr="007F342A">
        <w:rPr>
          <w:rFonts w:ascii="TH SarabunIT๙" w:hAnsi="TH SarabunIT๙" w:cs="TH SarabunIT๙"/>
          <w:color w:val="auto"/>
          <w:sz w:val="32"/>
          <w:szCs w:val="32"/>
          <w:cs/>
        </w:rPr>
        <w:t>ข้อมูลประชากรตำบล</w:t>
      </w:r>
      <w:proofErr w:type="spellStart"/>
      <w:r w:rsidRPr="007F342A">
        <w:rPr>
          <w:rFonts w:ascii="TH SarabunIT๙" w:hAnsi="TH SarabunIT๙" w:cs="TH SarabunIT๙"/>
          <w:color w:val="auto"/>
          <w:sz w:val="32"/>
          <w:szCs w:val="32"/>
          <w:cs/>
        </w:rPr>
        <w:t>ดอนตรอ</w:t>
      </w:r>
      <w:proofErr w:type="spellEnd"/>
    </w:p>
    <w:p w:rsidR="009E7E88" w:rsidRPr="009E7E88" w:rsidRDefault="009E7E88" w:rsidP="009E7E88">
      <w:pPr>
        <w:rPr>
          <w:rFonts w:ascii="TH SarabunIT๙" w:hAnsi="TH SarabunIT๙" w:cs="TH SarabunIT๙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1"/>
        <w:gridCol w:w="1936"/>
        <w:gridCol w:w="1595"/>
        <w:gridCol w:w="1240"/>
      </w:tblGrid>
      <w:tr w:rsidR="007F342A" w:rsidRPr="00707FC8" w:rsidTr="00FC54A5">
        <w:trPr>
          <w:jc w:val="center"/>
        </w:trPr>
        <w:tc>
          <w:tcPr>
            <w:tcW w:w="2431" w:type="dxa"/>
            <w:vAlign w:val="center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36" w:type="dxa"/>
            <w:vAlign w:val="center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ประชากรชาย</w:t>
            </w:r>
          </w:p>
        </w:tc>
        <w:tc>
          <w:tcPr>
            <w:tcW w:w="1595" w:type="dxa"/>
            <w:vAlign w:val="center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ประชากรหญิง</w:t>
            </w:r>
          </w:p>
        </w:tc>
        <w:tc>
          <w:tcPr>
            <w:tcW w:w="1240" w:type="dxa"/>
            <w:vAlign w:val="center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บ้านชะเมา-สำทำ</w:t>
            </w:r>
          </w:p>
        </w:tc>
        <w:tc>
          <w:tcPr>
            <w:tcW w:w="1936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๐๒</w:t>
            </w:r>
          </w:p>
        </w:tc>
        <w:tc>
          <w:tcPr>
            <w:tcW w:w="1595" w:type="dxa"/>
          </w:tcPr>
          <w:p w:rsidR="007F342A" w:rsidRPr="00707FC8" w:rsidRDefault="00001C24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3A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,5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บ้านประดู่โพรง</w:t>
            </w:r>
          </w:p>
        </w:tc>
        <w:tc>
          <w:tcPr>
            <w:tcW w:w="1936" w:type="dxa"/>
          </w:tcPr>
          <w:p w:rsidR="007F342A" w:rsidRPr="00707FC8" w:rsidRDefault="003A7625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95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ดอนตรอ</w:t>
            </w:r>
            <w:proofErr w:type="spellEnd"/>
          </w:p>
        </w:tc>
        <w:tc>
          <w:tcPr>
            <w:tcW w:w="1936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  <w:tc>
          <w:tcPr>
            <w:tcW w:w="1595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A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บ้านทุ่งคา</w:t>
            </w:r>
          </w:p>
        </w:tc>
        <w:tc>
          <w:tcPr>
            <w:tcW w:w="1936" w:type="dxa"/>
          </w:tcPr>
          <w:p w:rsidR="007F342A" w:rsidRPr="00707FC8" w:rsidRDefault="00001C24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๓๓๖</w:t>
            </w:r>
          </w:p>
        </w:tc>
        <w:tc>
          <w:tcPr>
            <w:tcW w:w="1595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บ้านยางยวน</w:t>
            </w:r>
          </w:p>
        </w:tc>
        <w:tc>
          <w:tcPr>
            <w:tcW w:w="1936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3A7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595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01C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</w:t>
            </w:r>
          </w:p>
        </w:tc>
      </w:tr>
      <w:tr w:rsidR="007F342A" w:rsidRPr="00707FC8" w:rsidTr="00FC54A5">
        <w:trPr>
          <w:jc w:val="center"/>
        </w:trPr>
        <w:tc>
          <w:tcPr>
            <w:tcW w:w="2431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36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001C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๗๖</w:t>
            </w:r>
          </w:p>
        </w:tc>
        <w:tc>
          <w:tcPr>
            <w:tcW w:w="1595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5A1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๓๙</w:t>
            </w:r>
          </w:p>
        </w:tc>
        <w:tc>
          <w:tcPr>
            <w:tcW w:w="1240" w:type="dxa"/>
          </w:tcPr>
          <w:p w:rsidR="007F342A" w:rsidRPr="00707FC8" w:rsidRDefault="007F342A" w:rsidP="007F342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7F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A10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,6</w:t>
            </w:r>
            <w:r w:rsidR="005A10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620D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9E7E88" w:rsidRPr="009E7E88" w:rsidRDefault="009E7E88" w:rsidP="007F342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F342A" w:rsidRPr="00707FC8" w:rsidRDefault="007F342A" w:rsidP="007F342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(สำนักบริหารการทะเบียน กรมการปกครอง</w:t>
      </w:r>
      <w:r w:rsidRPr="00707FC8">
        <w:rPr>
          <w:rFonts w:ascii="TH SarabunIT๙" w:hAnsi="TH SarabunIT๙" w:cs="TH SarabunIT๙"/>
          <w:sz w:val="32"/>
          <w:szCs w:val="32"/>
        </w:rPr>
        <w:t>,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อำเภอเฉลิมพระเกียรติ</w:t>
      </w:r>
      <w:r w:rsidRPr="00707FC8">
        <w:rPr>
          <w:rFonts w:ascii="TH SarabunIT๙" w:hAnsi="TH SarabunIT๙" w:cs="TH SarabunIT๙"/>
          <w:sz w:val="32"/>
          <w:szCs w:val="32"/>
        </w:rPr>
        <w:t>:</w:t>
      </w:r>
      <w:r w:rsidR="005A1007">
        <w:rPr>
          <w:rFonts w:ascii="TH SarabunIT๙" w:hAnsi="TH SarabunIT๙" w:cs="TH SarabunIT๙"/>
          <w:sz w:val="32"/>
          <w:szCs w:val="32"/>
          <w:cs/>
        </w:rPr>
        <w:t xml:space="preserve"> กันยายน 25</w:t>
      </w:r>
      <w:r w:rsidR="005A1007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7F342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F342A">
        <w:rPr>
          <w:rFonts w:ascii="TH SarabunIT๙" w:hAnsi="TH SarabunIT๙" w:cs="TH SarabunIT๙"/>
          <w:b/>
          <w:bCs/>
          <w:sz w:val="32"/>
          <w:szCs w:val="32"/>
          <w:cs/>
        </w:rPr>
        <w:t>สภาพทางเศรษฐกิจ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2.1 ประชากรในตำบล</w:t>
      </w:r>
      <w:proofErr w:type="spellStart"/>
      <w:r w:rsidRPr="007F342A">
        <w:rPr>
          <w:rFonts w:ascii="TH SarabunIT๙" w:hAnsi="TH SarabunIT๙" w:cs="TH SarabunIT๙"/>
          <w:sz w:val="32"/>
          <w:szCs w:val="32"/>
          <w:cs/>
        </w:rPr>
        <w:t>ดอนต</w:t>
      </w:r>
      <w:proofErr w:type="spellEnd"/>
      <w:r w:rsidRPr="007F342A">
        <w:rPr>
          <w:rFonts w:ascii="TH SarabunIT๙" w:hAnsi="TH SarabunIT๙" w:cs="TH SarabunIT๙"/>
          <w:sz w:val="32"/>
          <w:szCs w:val="32"/>
          <w:cs/>
        </w:rPr>
        <w:t>รอส่วนใหญ่ประกอบอาชีพเกษตรกรรม ทำนาข้าว ไร่นาสวนผสม และบางส่วนออกไปรับจ้างนอกพื้นที่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342A">
        <w:rPr>
          <w:rFonts w:ascii="TH SarabunIT๙" w:hAnsi="TH SarabunIT๙" w:cs="TH SarabunIT๙"/>
          <w:sz w:val="32"/>
          <w:szCs w:val="32"/>
          <w:cs/>
        </w:rPr>
        <w:t xml:space="preserve">อาชีพหลัก อาชีพเกษตรกรรม </w:t>
      </w:r>
      <w:r w:rsidRPr="007F342A">
        <w:rPr>
          <w:rFonts w:ascii="TH SarabunIT๙" w:hAnsi="TH SarabunIT๙" w:cs="TH SarabunIT๙"/>
          <w:sz w:val="32"/>
          <w:szCs w:val="32"/>
        </w:rPr>
        <w:t>(</w:t>
      </w:r>
      <w:r w:rsidRPr="007F342A">
        <w:rPr>
          <w:rFonts w:ascii="TH SarabunIT๙" w:hAnsi="TH SarabunIT๙" w:cs="TH SarabunIT๙"/>
          <w:sz w:val="32"/>
          <w:szCs w:val="32"/>
          <w:cs/>
        </w:rPr>
        <w:t>ทำนา</w:t>
      </w:r>
      <w:r w:rsidRPr="007F342A">
        <w:rPr>
          <w:rFonts w:ascii="TH SarabunIT๙" w:hAnsi="TH SarabunIT๙" w:cs="TH SarabunIT๙"/>
          <w:sz w:val="32"/>
          <w:szCs w:val="32"/>
        </w:rPr>
        <w:t>)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342A">
        <w:rPr>
          <w:rFonts w:ascii="TH SarabunIT๙" w:hAnsi="TH SarabunIT๙" w:cs="TH SarabunIT๙"/>
          <w:sz w:val="32"/>
          <w:szCs w:val="32"/>
          <w:cs/>
        </w:rPr>
        <w:t>อาชีพรอง  รับจ้าง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2.2  หน่วยธุรกิจในเขตตำบล</w:t>
      </w:r>
      <w:proofErr w:type="spellStart"/>
      <w:r w:rsidRPr="007F342A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ปั้มน้ำมันและก๊าซ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 xml:space="preserve">  3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342A">
        <w:rPr>
          <w:rFonts w:ascii="TH SarabunIT๙" w:hAnsi="TH SarabunIT๙" w:cs="TH SarabunIT๙"/>
          <w:sz w:val="32"/>
          <w:szCs w:val="32"/>
          <w:cs/>
        </w:rPr>
        <w:t>13</w:t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F342A" w:rsidRDefault="007F342A" w:rsidP="007F34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>ตลาดสด</w:t>
      </w:r>
      <w:r w:rsidRPr="007F342A">
        <w:rPr>
          <w:rFonts w:ascii="TH SarabunIT๙" w:hAnsi="TH SarabunIT๙" w:cs="TH SarabunIT๙"/>
          <w:sz w:val="32"/>
          <w:szCs w:val="32"/>
          <w:cs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F342A">
        <w:rPr>
          <w:rFonts w:ascii="TH SarabunIT๙" w:hAnsi="TH SarabunIT๙" w:cs="TH SarabunIT๙"/>
          <w:sz w:val="32"/>
          <w:szCs w:val="32"/>
          <w:cs/>
        </w:rPr>
        <w:tab/>
      </w:r>
      <w:r w:rsidRPr="007F342A">
        <w:rPr>
          <w:rFonts w:ascii="TH SarabunIT๙" w:hAnsi="TH SarabunIT๙" w:cs="TH SarabunIT๙"/>
          <w:sz w:val="32"/>
          <w:szCs w:val="32"/>
          <w:cs/>
        </w:rPr>
        <w:tab/>
        <w:t xml:space="preserve">  3</w:t>
      </w:r>
      <w:r w:rsidRPr="007F342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D13C9E" w:rsidRDefault="007F342A" w:rsidP="007F342A">
      <w:pPr>
        <w:pStyle w:val="5"/>
        <w:spacing w:before="0"/>
        <w:rPr>
          <w:rFonts w:ascii="TH SarabunIT๙" w:hAnsi="TH SarabunIT๙" w:cs="TH SarabunIT๙"/>
          <w:color w:val="auto"/>
          <w:sz w:val="32"/>
          <w:szCs w:val="32"/>
        </w:rPr>
      </w:pPr>
      <w:r w:rsidRPr="00D13C9E">
        <w:rPr>
          <w:rFonts w:ascii="TH SarabunIT๙" w:hAnsi="TH SarabunIT๙" w:cs="TH SarabunIT๙"/>
          <w:color w:val="auto"/>
          <w:sz w:val="32"/>
          <w:szCs w:val="32"/>
          <w:cs/>
        </w:rPr>
        <w:t>ข้อมูลเศรษฐกิจและการประกอบอาชีพของประชากร</w:t>
      </w:r>
    </w:p>
    <w:p w:rsidR="007F342A" w:rsidRPr="007F342A" w:rsidRDefault="007F342A" w:rsidP="007F342A">
      <w:pPr>
        <w:rPr>
          <w:rFonts w:ascii="TH SarabunIT๙" w:hAnsi="TH SarabunIT๙" w:cs="TH SarabunIT๙"/>
          <w:sz w:val="32"/>
          <w:szCs w:val="32"/>
        </w:rPr>
      </w:pPr>
      <w:r w:rsidRPr="007F342A">
        <w:rPr>
          <w:rFonts w:ascii="TH SarabunIT๙" w:hAnsi="TH SarabunIT๙" w:cs="TH SarabunIT๙"/>
          <w:sz w:val="32"/>
          <w:szCs w:val="32"/>
          <w:cs/>
        </w:rPr>
        <w:t xml:space="preserve">ตารางแสดงการประกอบอาชีพของประชากรในตำบล แยกเป็นรายหมู่บ้าน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709"/>
        <w:gridCol w:w="708"/>
        <w:gridCol w:w="709"/>
        <w:gridCol w:w="709"/>
        <w:gridCol w:w="1008"/>
      </w:tblGrid>
      <w:tr w:rsidR="007F342A" w:rsidRPr="007F342A" w:rsidTr="00FC54A5">
        <w:trPr>
          <w:cantSplit/>
        </w:trPr>
        <w:tc>
          <w:tcPr>
            <w:tcW w:w="4786" w:type="dxa"/>
            <w:vMerge w:val="restart"/>
            <w:vAlign w:val="center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ครัวเรือนที่ประกอบอาชีพ</w:t>
            </w:r>
          </w:p>
        </w:tc>
        <w:tc>
          <w:tcPr>
            <w:tcW w:w="3544" w:type="dxa"/>
            <w:gridSpan w:val="5"/>
            <w:vAlign w:val="center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08" w:type="dxa"/>
            <w:vMerge w:val="restart"/>
            <w:vAlign w:val="center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7F342A" w:rsidRPr="007F342A" w:rsidTr="00FC54A5">
        <w:trPr>
          <w:cantSplit/>
        </w:trPr>
        <w:tc>
          <w:tcPr>
            <w:tcW w:w="4786" w:type="dxa"/>
            <w:vMerge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08" w:type="dxa"/>
            <w:vMerge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2A" w:rsidRPr="007F342A" w:rsidTr="00FC54A5">
        <w:tc>
          <w:tcPr>
            <w:tcW w:w="4786" w:type="dxa"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อาชีพทำสวน 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ครัวเรือน)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7F342A" w:rsidRPr="007F342A" w:rsidTr="00FC54A5">
        <w:tc>
          <w:tcPr>
            <w:tcW w:w="4786" w:type="dxa"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อาชีพทำนา 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7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10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845</w:t>
            </w:r>
          </w:p>
        </w:tc>
      </w:tr>
      <w:tr w:rsidR="007F342A" w:rsidRPr="007F342A" w:rsidTr="00FC54A5">
        <w:tc>
          <w:tcPr>
            <w:tcW w:w="4786" w:type="dxa"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อาชีพรับจ้าง 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7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0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580</w:t>
            </w:r>
          </w:p>
        </w:tc>
      </w:tr>
      <w:tr w:rsidR="007F342A" w:rsidRPr="007F342A" w:rsidTr="00FC54A5">
        <w:tc>
          <w:tcPr>
            <w:tcW w:w="4786" w:type="dxa"/>
          </w:tcPr>
          <w:p w:rsidR="007F342A" w:rsidRPr="007F342A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อาชีพค้าขาย 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F342A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7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08" w:type="dxa"/>
          </w:tcPr>
          <w:p w:rsidR="007F342A" w:rsidRPr="007F342A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342A"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</w:tr>
      <w:tr w:rsidR="007F342A" w:rsidRPr="00707FC8" w:rsidTr="00FC54A5">
        <w:tc>
          <w:tcPr>
            <w:tcW w:w="4786" w:type="dxa"/>
          </w:tcPr>
          <w:p w:rsidR="007F342A" w:rsidRPr="00707FC8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อาชีพเลี้ยงสัตว์ 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708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1008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269</w:t>
            </w:r>
          </w:p>
        </w:tc>
      </w:tr>
      <w:tr w:rsidR="007F342A" w:rsidRPr="00707FC8" w:rsidTr="00FC54A5">
        <w:tc>
          <w:tcPr>
            <w:tcW w:w="4786" w:type="dxa"/>
          </w:tcPr>
          <w:p w:rsidR="007F342A" w:rsidRPr="00707FC8" w:rsidRDefault="007F342A" w:rsidP="00D13C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อาชีพรับราชการ 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07FC8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08" w:type="dxa"/>
          </w:tcPr>
          <w:p w:rsidR="007F342A" w:rsidRPr="00707FC8" w:rsidRDefault="007F342A" w:rsidP="00D13C9E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FC8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</w:tbl>
    <w:p w:rsidR="00D13C9E" w:rsidRPr="00D13C9E" w:rsidRDefault="00D13C9E" w:rsidP="007F342A">
      <w:pPr>
        <w:jc w:val="thaiDistribute"/>
        <w:rPr>
          <w:rFonts w:ascii="TH SarabunIT๙" w:hAnsi="TH SarabunIT๙" w:cs="TH SarabunIT๙"/>
          <w:b/>
          <w:bCs/>
          <w:sz w:val="4"/>
          <w:szCs w:val="4"/>
        </w:rPr>
      </w:pPr>
    </w:p>
    <w:p w:rsidR="007F342A" w:rsidRPr="00707FC8" w:rsidRDefault="007F342A" w:rsidP="00D13C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สภาพทางสังคม </w:t>
      </w:r>
    </w:p>
    <w:p w:rsidR="00D13C9E" w:rsidRPr="006A7DD5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  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sz w:val="32"/>
          <w:szCs w:val="32"/>
        </w:rPr>
        <w:t>.</w:t>
      </w:r>
      <w:r w:rsidRPr="00707FC8">
        <w:rPr>
          <w:rFonts w:ascii="TH SarabunIT๙" w:hAnsi="TH SarabunIT๙" w:cs="TH SarabunIT๙"/>
          <w:sz w:val="32"/>
          <w:szCs w:val="32"/>
          <w:cs/>
        </w:rPr>
        <w:t>1 การศึกษา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A7DD5" w:rsidRDefault="006A7DD5" w:rsidP="006A7DD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6A7DD5" w:rsidRDefault="006A7DD5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42A" w:rsidRPr="00707FC8" w:rsidRDefault="00882A46" w:rsidP="006A7DD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ระบบเสียงตามสาย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8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ศูนย์ถ่ายทอดเทคโนโลยี 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707FC8">
        <w:rPr>
          <w:rFonts w:ascii="TH SarabunIT๙" w:hAnsi="TH SarabunIT๙" w:cs="TH SarabunIT๙"/>
          <w:sz w:val="32"/>
          <w:szCs w:val="32"/>
        </w:rPr>
        <w:t>/</w:t>
      </w:r>
      <w:r w:rsidRPr="00707FC8">
        <w:rPr>
          <w:rFonts w:ascii="TH SarabunIT๙" w:hAnsi="TH SarabunIT๙" w:cs="TH SarabunIT๙"/>
          <w:sz w:val="32"/>
          <w:szCs w:val="32"/>
          <w:cs/>
        </w:rPr>
        <w:t>ห้องสมุดประชาชน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3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   </w:t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3.2 สถาบันและองค์กรศาสนา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วัด</w:t>
      </w:r>
      <w:r w:rsidRPr="00707FC8">
        <w:rPr>
          <w:rFonts w:ascii="TH SarabunIT๙" w:hAnsi="TH SarabunIT๙" w:cs="TH SarabunIT๙"/>
          <w:sz w:val="32"/>
          <w:szCs w:val="32"/>
        </w:rPr>
        <w:t>/</w:t>
      </w:r>
      <w:r w:rsidRPr="00707FC8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ศาลเจ้า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3.3 การสาธารณสุข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โรงพยาบาลส่งเสริมสุขภาพประจำตำบล</w:t>
      </w:r>
      <w:r w:rsidRPr="00707FC8">
        <w:rPr>
          <w:rFonts w:ascii="TH SarabunIT๙" w:hAnsi="TH SarabunIT๙" w:cs="TH SarabunIT๙"/>
          <w:sz w:val="32"/>
          <w:szCs w:val="32"/>
        </w:rPr>
        <w:t>/</w:t>
      </w:r>
      <w:r w:rsidRPr="00707FC8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สถานพยาบาลเอกชน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2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ร้านขายยาแผนปัจจุบัน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    อัตราการใช้ส้วมซึม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    100   เปอร์เซ็นต์</w:t>
      </w:r>
    </w:p>
    <w:p w:rsidR="007F342A" w:rsidRPr="00707FC8" w:rsidRDefault="007F342A" w:rsidP="006A7D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3.4</w:t>
      </w:r>
      <w:r w:rsidRPr="00707FC8">
        <w:rPr>
          <w:rFonts w:ascii="TH SarabunIT๙" w:hAnsi="TH SarabunIT๙" w:cs="TH SarabunIT๙"/>
          <w:sz w:val="32"/>
          <w:szCs w:val="32"/>
        </w:rPr>
        <w:t xml:space="preserve">  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ขนบธรรมเนียมประเพณี  พิธีกรรม 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ประเพณีวันเข้าพรรษา เดือน 8 ประชาชนโดยเฉพาะผู้ปกครองที่มีบุตรชายที่มีอายุเข้าเกณฑ์อุปสมบทจะนำบุตรไปบวชที่วัดในท้องถิ่นหรือวัดใกล้เคียง  เพื่อเป็นการตอบแทนบุญคุณพ่อแม่อย่างน้อย 1 พรรษา บางครอบครัวผู้หญิงที่บนบานเอาไว้จะบวช (ชี) แก้บนหรือบวชด้วยศรัทธา 3 วัน 5 วัน ก็จะถือโอกาสบวชถือศีล ในช่วง นี้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ประเพณีวัดสารท เดือน 10 ถือปฏิบัติด้วยศรัทธามาแต่ดึกดำบรรพ์ โดยถือคติว่าปลายเดือน 10 ของแต่ละปี เป็นระยะที่พืชพันธุ์ธัญญาหารในท้องถิ่นออกผลในช่วงที่ชาวเมือง ซึ่งล้วนแล้วแต่เป็นเกษตรกรชื่นชมยินดี ช่วงหนึ่งพุทธศาสนิกชนในท้องถิ่นนิยมนำขนมพอง ลา ไปทำบุญ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บังสกุล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ตามพิธีทางพุทธศาสนา อุทิศส่วนกุศลไปให้พ่อแม่ ปู่ย่า ตา ยาย พี่น้อง ลูกหลานที่ล่วงลับไปแล้ว ลูกหลานญาติพี่น้องที่ไปอยู่ที่อื่นจะพากันกลับบ้านเพื่อทำบุญร่วมกันถือเป็นวันรวมญาติ โดยเฉพาะจังหวัดนครศรีธรรมราช เป็นจังหวัดเดียวในประเทศไทยที่จัดงานเดือน 10 ยิ่งใหญ่ที่สุด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ประเพณีชักพระ (ลากพระ) เดือน 11 เป็นประเพณีที่สืบทอดกันมาแต่โบราณ กระทำกันในวันแรม 1 ค่ำ เดือน 11 โดยมีเรือพระทั้งทางบกและทางน้ำ มีการประกวดพนมพระ จัดงานอย่างสนุกสนาน วันนี้ผู้คนนิยมทำขนมต้ม ขนมปัด ไปถวายพระและแขวนที่พนมพระด้วย ในตอนเช้าตรู่พุทธศาสนิกชนจะต้องจัดอาหารคาวหวาน  ผลไม้ ขนมต้มไปตักบาตร เรียกว่า </w:t>
      </w:r>
      <w:r w:rsidRPr="00707FC8">
        <w:rPr>
          <w:rFonts w:ascii="TH SarabunIT๙" w:hAnsi="TH SarabunIT๙" w:cs="TH SarabunIT๙"/>
          <w:sz w:val="32"/>
          <w:szCs w:val="32"/>
        </w:rPr>
        <w:t>“</w:t>
      </w:r>
      <w:r w:rsidRPr="00707FC8">
        <w:rPr>
          <w:rFonts w:ascii="TH SarabunIT๙" w:hAnsi="TH SarabunIT๙" w:cs="TH SarabunIT๙"/>
          <w:sz w:val="32"/>
          <w:szCs w:val="32"/>
          <w:cs/>
        </w:rPr>
        <w:t>ตักบาตรเทโว</w:t>
      </w:r>
      <w:r w:rsidRPr="00707FC8">
        <w:rPr>
          <w:rFonts w:ascii="TH SarabunIT๙" w:hAnsi="TH SarabunIT๙" w:cs="TH SarabunIT๙"/>
          <w:sz w:val="32"/>
          <w:szCs w:val="32"/>
        </w:rPr>
        <w:t>”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sym w:font="Wingdings" w:char="F0AA"/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ประเพณีลอยกระทง (วันเพ็ญเดือน 12 ) บางแห่งเรียกว่าลอยโคม มีการจัดดอกไม้ ธูปเทียน ตัดผม ตัดเล็บมือ เล็บเท้าและสตางค์ใส่ลงในกระทง หรือแพหลายรูปแบบลงลอยน้ำ เชื่อกันว่าถ้ากระทงลอยไปไกลชีวิตจะราบรื่น ถ้ากระทงคว่ำเชื่อว่าเป็นว่าเป็นสิ่งไม่ดี</w:t>
      </w:r>
    </w:p>
    <w:p w:rsidR="006A7DD5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</w:p>
    <w:p w:rsidR="006A7DD5" w:rsidRDefault="006A7DD5" w:rsidP="006A7D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7F342A" w:rsidRPr="00707FC8" w:rsidRDefault="007F342A" w:rsidP="00FF2C6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วัฒนธรรมและประเพณีที่เปลี่ยนแปลงไปหรือขาดการสืบทอด วัฒนธรรมและประเพณีในชุมชนมีมากมายหลายอย่าง บางอย่างสามารถอนุรักษ์ให้สืบทอดต่อๆกันมาได้ แต่บางอย่างขาดการสืบทอด การเปลี่ยนแปลงและขาดหายไป ด้วยเหตุบ้านเมืองเจริญขึ้นและทันสมัยมีการใช้วัสดุสำเร็จรูปกลายเป็นเรื่องของเศรษฐกิจไป ประเพณีต่างๆ ที่ขาดการสืบทอดเช่น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การเล่นสะบ้าในวันสงกรานต์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กาหลอในงานศพ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รำโทนต่างๆ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การว่าเพลงบอกในเทศกาลสงกรานต์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มโนราห์โรงครู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การก่อเจดีย์ทราย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การทำขวัญข้าว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การไถนาด้วยวัว ควาย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u w:val="single"/>
          <w:cs/>
        </w:rPr>
        <w:t>การตั้งถิ่นฐานบ้านเรือน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u w:val="single"/>
          <w:cs/>
        </w:rPr>
        <w:t>รูปแบบดั้งเดิม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เป็นกลุ่มบ้านเรือนที่อยู่ชิดติดกันหลายๆหลัง ส่วนใหญ่เป็นบ้านเครือญาติ ลักษณะบ้านเรือนเป็นเรือนไม้ใต้ถุนสูง ปูด้วยกระดานหรือฟาก กั้นด้วยไม้หรือจาก มุงด้วยกระเบื้องดินเผา หรือกระเบื้องซีเมนต์หรือมุงด้วยจากตามมาตรฐานของครอบครัว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u w:val="single"/>
          <w:cs/>
        </w:rPr>
        <w:t>รูปแบบใหม่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กลุ่มบ้านเริ่มกระจัดกระจายไปอยู่ในพื้นที่เศรษฐกิจและใกล้เส้นทางคมนาคมเป็นบ้านสองชั้น ชั้นล่างก่ออิฐถือปูน ชั้นบนเป็นบ้านไม้ และบ้านชั้นเดียวก่ออิฐถือปูนทั้งหลัง ส่วนใหญ่มุงกระเบื้องลอนทั้งนั้น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u w:val="single"/>
          <w:cs/>
        </w:rPr>
        <w:t>วัฒนธรรมและประเพณีที่ดำรงรักษาไว้หรืออนุรักษ์ฟื้นฟูขึ้นมาใหม่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วัฒนธรรมและประเพณีของท้องถิ่นในชุมชน โดยเฉพาะตำบล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อำเภอเฉลิมพระเกียรติ จังหวัดนครศรีธรรมราช ชุมชนเห็นความสำคัญเกี่ยวกับวัฒนธรรม และประเพณีเป็นอย่างยิ่ง เพราะเป็นเอกลักษณ์ของแต่ละชุมชน และเป็นเอกลักษณ์ประจำชาติ ถือเป็นทุนทางสังคมที่สร้างความเข้มแข็งให้กับชุมชนตำบล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ตระหนักถึงเรื่องนี้อยู่เสมอ จึงได้จัดให้มีกิจกรรมต่างๆเกี่ยวกับวัฒนธรรมและประเพณีโดยตลอด ดังนี้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ประเพณีวันขึ้นปีใหม่ กลุ่มชนในเขตตำบล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นิยมไปทำบุญตักบาตรที่วัด หรือจุดนัดหมายและร่วมจัดงานรื่นเริงต่างๆเพื่อความสุข ความเป็นสิริมงคลแก่ตนเองและครอบครัว</w:t>
      </w:r>
    </w:p>
    <w:p w:rsidR="007F342A" w:rsidRPr="00707FC8" w:rsidRDefault="007F342A" w:rsidP="00FF2C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ประเพณีวันมาฆบูชา (วันเพ็ญเดือน3) พุทธศาสนิกชนในเขตตำบล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จะนำดอกไม้ธูปเทียนไปเวียนเทียนที่วัดโดยพร้อมเพรียงกัน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ประเพณีวันสงกรานต์เดือน 5 ชาวบ้านเรียกกันว่า </w:t>
      </w:r>
      <w:r w:rsidRPr="00707FC8">
        <w:rPr>
          <w:rFonts w:ascii="TH SarabunIT๙" w:hAnsi="TH SarabunIT๙" w:cs="TH SarabunIT๙"/>
          <w:sz w:val="32"/>
          <w:szCs w:val="32"/>
        </w:rPr>
        <w:t>“</w:t>
      </w:r>
      <w:r w:rsidRPr="00707FC8">
        <w:rPr>
          <w:rFonts w:ascii="TH SarabunIT๙" w:hAnsi="TH SarabunIT๙" w:cs="TH SarabunIT๙"/>
          <w:sz w:val="32"/>
          <w:szCs w:val="32"/>
          <w:cs/>
        </w:rPr>
        <w:t>วันว่าง</w:t>
      </w:r>
      <w:r w:rsidRPr="00707FC8">
        <w:rPr>
          <w:rFonts w:ascii="TH SarabunIT๙" w:hAnsi="TH SarabunIT๙" w:cs="TH SarabunIT๙"/>
          <w:sz w:val="32"/>
          <w:szCs w:val="32"/>
        </w:rPr>
        <w:t xml:space="preserve">” </w:t>
      </w:r>
      <w:r w:rsidRPr="00707FC8">
        <w:rPr>
          <w:rFonts w:ascii="TH SarabunIT๙" w:hAnsi="TH SarabunIT๙" w:cs="TH SarabunIT๙"/>
          <w:sz w:val="32"/>
          <w:szCs w:val="32"/>
          <w:cs/>
        </w:rPr>
        <w:t>ถือเป็นวันกตัญญูผู้สูงอายุ ผู้มีพระคุณผู้ที่เราเคารพนับถือ  ถือเป็นวันปีใหม่ของไทย นิยมไปอาบน้ำและรดน้ำดำหัวขอพรจากผู้ใหญ่ มอบของขวัญ ทำบุญเลี้ยงพระ จำเริญอายุผู้สูงอายุ และเล่นสาดน้ำสงกรานต์ของพวกหนุ่มสาวเป็นการสนุกสนานวันหนึ่งด้วย</w:t>
      </w:r>
    </w:p>
    <w:p w:rsidR="00FF2C6F" w:rsidRDefault="00FF2C6F" w:rsidP="00FF2C6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ประเพณีวันวิ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>ชา  (วันเพ็ญเดือน 6) พุทธศาสนิกชนนิยมนำดอกไม้ธูปเทียนไปเวียนเทียนที่วัดและประเพณีอีกอย่างหนึ่ง คือประเพณีแห่ผ้าขึ้นธาตุเป็นประเพณีสืบทอดกันมาช้านานโดยพุทธศาสนิกชนร่วมกันจัดผ้าขาว ผ้าเหลือง ผ้าแดง แล้วแห่แหนช่วยกันจับชายผ้าเดินตามถนนเป็นขบวนนำเข้าสู่วัดพระธาตุแล้วเอาผ้าโอบฐานเจดีย์พระบรมธาตุ ประชาชนในอำเภอเฉลิมพระเกียรติ โดยเฉพาะผู้เฒ่าผู้แก่ในตำบล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>รอจะเข้าร่วมขบวนแห่เป็นประจำทุกปี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ระบบการช่วยเหลือกัน ในท้องถิ่นตำบล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มีธรรมเนียมหลายอย่างแสดงออกถึงความมีน้ำใจช่วยเหลือกัน เพราะสภาพความเป็นอยู่เต็มไปด้วยการพึ่งพาอาศัยซึ่งกันและกัน เมื่อบ้านผู้ใดตกทุกข์ได้ยากก็มักจะเกื้อกูลให้ความช่วยเหลือทุกวิถีทางไม่ทอดทิ้งให้ฝ่าฟันอุปสรรคด้วยตนเองอย่างโดดเดี่ยว  กิจกรรมในระบบนี้จะเป็นไปในรูปของการไหว้วานหรือออกปาก คล้ายคลึงกับการลงแขกของภาคกลาง เช่น ออกปากไถนา ออกปากดำนา ออกปากเกี่ยวข้าว และออกปากหามเรือน เป็นต้น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ระบบทางเศรษฐกิจ เป็นระบบที่มีความสัมพันธ์กันทางด้านการค้าขายแลกเปลี่ยนสิ่งของกับเงินตรา  โดยเฉพาะในท้องถิ่นที่มีการประกอบอาชีพเกษตรกรรมเป็นส่วนใหญ่ มีผลผลิตจากการทำนาข้าว พืชสวน พืชไร่ การประมง จะนำผลผลิตที่เหลือจากบริโภคออกจำหน่ายโดยมีพ่อค้าแม่ค้าคอยรับซื้อ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การบริการพื้นฐาน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4.1 การสื่อสารและโทรคมนาคม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07FC8">
        <w:rPr>
          <w:rFonts w:ascii="TH SarabunIT๙" w:hAnsi="TH SarabunIT๙" w:cs="TH SarabunIT๙"/>
          <w:sz w:val="32"/>
          <w:szCs w:val="32"/>
          <w:cs/>
        </w:rPr>
        <w:t>โทรศัพท์สาธารณะ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07FC8">
        <w:rPr>
          <w:rFonts w:ascii="TH SarabunIT๙" w:hAnsi="TH SarabunIT๙" w:cs="TH SarabunIT๙"/>
          <w:sz w:val="32"/>
          <w:szCs w:val="32"/>
          <w:cs/>
        </w:rPr>
        <w:t>อินเตอร์เน็ตตำบล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4.2 การไฟฟ้า 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ทุกครัวเรือนมีไฟฟ้าใช้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4.3 แหล่งน้ำธรรมชาติ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07FC8">
        <w:rPr>
          <w:rFonts w:ascii="TH SarabunIT๙" w:hAnsi="TH SarabunIT๙" w:cs="TH SarabunIT๙"/>
          <w:sz w:val="32"/>
          <w:szCs w:val="32"/>
          <w:cs/>
        </w:rPr>
        <w:t>บึง หนอง และอื่นๆ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2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207F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4.4 แหล่งน้ำที่สร้างขึ้น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-   </w:t>
      </w:r>
      <w:r w:rsidRPr="00707FC8">
        <w:rPr>
          <w:rFonts w:ascii="TH SarabunIT๙" w:hAnsi="TH SarabunIT๙" w:cs="TH SarabunIT๙"/>
          <w:sz w:val="32"/>
          <w:szCs w:val="32"/>
          <w:cs/>
        </w:rPr>
        <w:t>ฝาย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บ่อน้ำตื้น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314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707FC8" w:rsidRDefault="005778DD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บ่อบาดาล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 ประปาหมู่บ้าน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78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778DD">
        <w:rPr>
          <w:rFonts w:ascii="TH SarabunIT๙" w:hAnsi="TH SarabunIT๙" w:cs="TH SarabunIT๙"/>
          <w:sz w:val="32"/>
          <w:szCs w:val="32"/>
          <w:cs/>
        </w:rPr>
        <w:tab/>
      </w:r>
      <w:r w:rsidR="005778DD">
        <w:rPr>
          <w:rFonts w:ascii="TH SarabunIT๙" w:hAnsi="TH SarabunIT๙" w:cs="TH SarabunIT๙"/>
          <w:sz w:val="32"/>
          <w:szCs w:val="32"/>
          <w:cs/>
        </w:rPr>
        <w:tab/>
      </w:r>
      <w:r w:rsidR="005778D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4.5  การคมนาคม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รอเป็นตำบลที่มีการคมนาคมสะดวก เพราะมีถนนสายหลักและเชื่อมโยงกันเป็นส่วนใหญ่ มีถนนสายหลักที่สำคัญ </w:t>
      </w:r>
      <w:r w:rsidRPr="00707FC8">
        <w:rPr>
          <w:rFonts w:ascii="TH SarabunIT๙" w:hAnsi="TH SarabunIT๙" w:cs="TH SarabunIT๙"/>
          <w:sz w:val="32"/>
          <w:szCs w:val="32"/>
        </w:rPr>
        <w:t>1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สาย คือทางหลวงแผ่นดินหมายเลข </w:t>
      </w:r>
      <w:r w:rsidRPr="00707FC8">
        <w:rPr>
          <w:rFonts w:ascii="TH SarabunIT๙" w:hAnsi="TH SarabunIT๙" w:cs="TH SarabunIT๙"/>
          <w:sz w:val="32"/>
          <w:szCs w:val="32"/>
        </w:rPr>
        <w:t>4104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ถนนสายนครศรีฯ </w:t>
      </w:r>
      <w:r w:rsidRPr="00707FC8">
        <w:rPr>
          <w:rFonts w:ascii="TH SarabunIT๙" w:hAnsi="TH SarabunIT๙" w:cs="TH SarabunIT๙"/>
          <w:sz w:val="32"/>
          <w:szCs w:val="32"/>
        </w:rPr>
        <w:t xml:space="preserve">– </w:t>
      </w:r>
      <w:r w:rsidRPr="00707FC8">
        <w:rPr>
          <w:rFonts w:ascii="TH SarabunIT๙" w:hAnsi="TH SarabunIT๙" w:cs="TH SarabunIT๙"/>
          <w:sz w:val="32"/>
          <w:szCs w:val="32"/>
          <w:cs/>
        </w:rPr>
        <w:t>สงขลา และมีถนนสายต่างๆในเขตพื้นที่ตำบล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ถนนคสล.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13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ถนนลาดยาง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 1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ถนนลูกรัง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 3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207F19" w:rsidRDefault="00EC003B" w:rsidP="00EC003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7F342A" w:rsidRPr="00707FC8" w:rsidRDefault="007F342A" w:rsidP="00207F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- ถนนหินคลุก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30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ถนนหินผุ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-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ถนนดิน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สาย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สะพานค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>สล.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7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สะพาน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สะพานไม้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 1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สะพาน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ข้อมูลอื่นๆ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5.1 ทรัพยากรธรรมชาติในพื้นที่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ทรัพยากรดินในเขตพื้นที่ตำบล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 เหมาะแก่การเพาะปลูก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5.2 การรวมกลุ่มของประชาชน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กลุ่มอาชีพ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5 กลุ่ม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    </w:t>
      </w:r>
    </w:p>
    <w:p w:rsidR="007F342A" w:rsidRPr="00707FC8" w:rsidRDefault="007F342A" w:rsidP="00207F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1. กลุ่มทำนา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2. กลุ่มเลี้ยงสัตว์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</w:p>
    <w:p w:rsidR="007F342A" w:rsidRPr="00707FC8" w:rsidRDefault="007F342A" w:rsidP="00207F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3. กลุ่มข้าวซ้อมมือ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4. กลุ่มข้าวหลาม      5. กลุ่มเกษตรกร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- กลุ่มออมทรัพย์   จำนวน  4 กลุ่ม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    </w:t>
      </w:r>
    </w:p>
    <w:p w:rsidR="007F342A" w:rsidRPr="00707FC8" w:rsidRDefault="007F342A" w:rsidP="00207F1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1. กลุ่มกองทุนหมู่บ้าน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2. กลุ่มสัจจะ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</w:p>
    <w:p w:rsidR="007F342A" w:rsidRPr="00707FC8" w:rsidRDefault="007F342A" w:rsidP="00207F1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3. สถาบันการเงินบ้านใต้หล้า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4.กลุ่มออมทรัพย์บ้านทุ่งคา</w:t>
      </w:r>
    </w:p>
    <w:p w:rsidR="007F342A" w:rsidRPr="00707FC8" w:rsidRDefault="007F342A" w:rsidP="00207F19">
      <w:pPr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- กลุ่มอื่นๆ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4 กลุ่ม  ได้แก่   </w:t>
      </w:r>
    </w:p>
    <w:p w:rsidR="007F342A" w:rsidRPr="00707FC8" w:rsidRDefault="007F342A" w:rsidP="00207F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1. กลุ่มทำน้ำยาอเนกประสงค์ 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2. กลุ่มปุ๋ยหมัก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</w:p>
    <w:p w:rsidR="007F342A" w:rsidRPr="00707FC8" w:rsidRDefault="007F342A" w:rsidP="00207F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3. ร้านค้าชุมชน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4. กลุ่มขายของริมทาง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707FC8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07FC8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ศักยภาพในตำบล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6.1 สภาพด้านการบริหาร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การบริหารของเทศบาลตำบล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โดยฝ่ายบริหาร คือ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นายกเทศมนตรี ซึ่งได้รับการคัดเลือกจากประชาชนโดยตรง  ซึ่งมีหน้าที่กำหนดนโยบาย แนวทางการบริหาร การพัฒนาท้องถิ่น และตอบสนองความต้องการของประชาชนในพื้นที่</w:t>
      </w:r>
    </w:p>
    <w:p w:rsidR="007F342A" w:rsidRPr="00707FC8" w:rsidRDefault="007F342A" w:rsidP="00207F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ลักษณะการบริหารงานของเทศบาลตำบล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</w:p>
    <w:p w:rsidR="007F342A" w:rsidRPr="00707FC8" w:rsidRDefault="007F342A" w:rsidP="00EC003B">
      <w:pPr>
        <w:spacing w:after="0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6.2.1 การบริหารงานโดยคำนึงถึงความพอใจสูงสุด ของประชาชนในท้องถิ่นเป็นสำคัญ</w:t>
      </w:r>
    </w:p>
    <w:p w:rsidR="007F342A" w:rsidRPr="00707FC8" w:rsidRDefault="007F342A" w:rsidP="00EC003B">
      <w:pPr>
        <w:spacing w:after="0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 xml:space="preserve">6.2.2 ความต้องการของประชาชน </w:t>
      </w:r>
      <w:r w:rsidRPr="00707FC8">
        <w:rPr>
          <w:rFonts w:ascii="TH SarabunIT๙" w:hAnsi="TH SarabunIT๙" w:cs="TH SarabunIT๙"/>
          <w:sz w:val="32"/>
          <w:szCs w:val="32"/>
        </w:rPr>
        <w:t>(</w:t>
      </w:r>
      <w:r w:rsidRPr="00707FC8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Pr="00707FC8">
        <w:rPr>
          <w:rFonts w:ascii="TH SarabunIT๙" w:hAnsi="TH SarabunIT๙" w:cs="TH SarabunIT๙"/>
          <w:sz w:val="32"/>
          <w:szCs w:val="32"/>
        </w:rPr>
        <w:t xml:space="preserve">) </w:t>
      </w:r>
      <w:r w:rsidRPr="00707FC8">
        <w:rPr>
          <w:rFonts w:ascii="TH SarabunIT๙" w:hAnsi="TH SarabunIT๙" w:cs="TH SarabunIT๙"/>
          <w:sz w:val="32"/>
          <w:szCs w:val="32"/>
          <w:cs/>
        </w:rPr>
        <w:t>เป็นตัวกำหนดทิศทางในการให้บริการ  และ</w:t>
      </w:r>
    </w:p>
    <w:p w:rsidR="007F342A" w:rsidRPr="00707FC8" w:rsidRDefault="007F342A" w:rsidP="00EC00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</w:t>
      </w:r>
    </w:p>
    <w:p w:rsidR="007F342A" w:rsidRPr="00707FC8" w:rsidRDefault="007F342A" w:rsidP="00EC003B">
      <w:pPr>
        <w:spacing w:after="0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6.2.3 สร้างความโปร่งใสในการบริหารงาน   โดยการใช้ประชาชนในท้องถิ่นเข้ามามีส่วนร่วม</w:t>
      </w:r>
    </w:p>
    <w:p w:rsidR="007F342A" w:rsidRPr="00707FC8" w:rsidRDefault="007F342A" w:rsidP="00EC00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ในการบริหารงาน ของเทศบาล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ประกอบด้วย ผู้แทนประชาคมหมู่บ้าน กำนัน ผู้ใหญ่บ้าน ผู้ทรงคุณวุฒิในพื้นที่ และองค์กรเอกชนต่างๆ</w:t>
      </w:r>
    </w:p>
    <w:p w:rsidR="007F342A" w:rsidRPr="00707FC8" w:rsidRDefault="007F342A" w:rsidP="00EC003B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6.3  โครงสร้างการบริหารงานของเทศบาลตำบล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</w:p>
    <w:p w:rsidR="007F342A" w:rsidRPr="00707FC8" w:rsidRDefault="007F342A" w:rsidP="006355DB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       </w:t>
      </w:r>
      <w:r w:rsidRPr="00707FC8">
        <w:rPr>
          <w:rFonts w:ascii="TH SarabunIT๙" w:hAnsi="TH SarabunIT๙" w:cs="TH SarabunIT๙"/>
          <w:sz w:val="32"/>
          <w:szCs w:val="32"/>
          <w:cs/>
        </w:rPr>
        <w:t>6.3.1  ฝ่ายบริหารเทศบาลตำบล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7F342A" w:rsidRPr="00707FC8" w:rsidRDefault="007F342A" w:rsidP="007F34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</w:t>
      </w:r>
      <w:r w:rsidRPr="00707FC8">
        <w:rPr>
          <w:rFonts w:ascii="TH SarabunIT๙" w:hAnsi="TH SarabunIT๙" w:cs="TH SarabunIT๙"/>
          <w:sz w:val="32"/>
          <w:szCs w:val="32"/>
        </w:rPr>
        <w:t xml:space="preserve">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วัชร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     สุขเกื้อ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</w:p>
    <w:p w:rsidR="006355DB" w:rsidRDefault="006355DB" w:rsidP="006355D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6355DB" w:rsidRPr="006355DB" w:rsidRDefault="006355DB" w:rsidP="006355DB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F342A" w:rsidRPr="00707FC8" w:rsidRDefault="007F342A" w:rsidP="006355D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2.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="003046B3" w:rsidRPr="00707FC8">
        <w:rPr>
          <w:rFonts w:ascii="TH SarabunIT๙" w:hAnsi="TH SarabunIT๙" w:cs="TH SarabunIT๙"/>
          <w:sz w:val="32"/>
          <w:szCs w:val="32"/>
          <w:cs/>
        </w:rPr>
        <w:t>นายสุนทร   เกิดศรีเหล็ก</w:t>
      </w:r>
      <w:r w:rsidR="00D10116">
        <w:rPr>
          <w:rFonts w:ascii="TH SarabunIT๙" w:hAnsi="TH SarabunIT๙" w:cs="TH SarabunIT๙"/>
          <w:sz w:val="32"/>
          <w:szCs w:val="32"/>
        </w:rPr>
        <w:tab/>
      </w:r>
      <w:r w:rsidR="00D10116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3</w:t>
      </w:r>
      <w:r w:rsidRPr="00707FC8">
        <w:rPr>
          <w:rFonts w:ascii="TH SarabunIT๙" w:hAnsi="TH SarabunIT๙" w:cs="TH SarabunIT๙"/>
          <w:sz w:val="32"/>
          <w:szCs w:val="32"/>
        </w:rPr>
        <w:t xml:space="preserve">. </w:t>
      </w:r>
      <w:r w:rsidR="003046B3">
        <w:rPr>
          <w:rFonts w:ascii="TH SarabunIT๙" w:hAnsi="TH SarabunIT๙" w:cs="TH SarabunIT๙"/>
          <w:sz w:val="32"/>
          <w:szCs w:val="32"/>
          <w:cs/>
        </w:rPr>
        <w:t>นา</w:t>
      </w:r>
      <w:r w:rsidR="003046B3">
        <w:rPr>
          <w:rFonts w:ascii="TH SarabunIT๙" w:hAnsi="TH SarabunIT๙" w:cs="TH SarabunIT๙" w:hint="cs"/>
          <w:sz w:val="32"/>
          <w:szCs w:val="32"/>
          <w:cs/>
        </w:rPr>
        <w:t>งสาวอุบลรัตน์   สุขเกื้อ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  <w:t xml:space="preserve">      6.3.2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ฝ่ายสภาเทศบาลตำบลตำบล   ประกอบด้วย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1. นางพรพิศ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>บุษย์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="005C7880">
        <w:rPr>
          <w:rFonts w:ascii="TH SarabunIT๙" w:hAnsi="TH SarabunIT๙" w:cs="TH SarabunIT๙"/>
          <w:sz w:val="32"/>
          <w:szCs w:val="32"/>
          <w:cs/>
        </w:rPr>
        <w:t>2. นาย</w:t>
      </w:r>
      <w:r w:rsidR="00D816C2">
        <w:rPr>
          <w:rFonts w:ascii="TH SarabunIT๙" w:hAnsi="TH SarabunIT๙" w:cs="TH SarabunIT๙" w:hint="cs"/>
          <w:sz w:val="32"/>
          <w:szCs w:val="32"/>
          <w:cs/>
        </w:rPr>
        <w:t>ภิรมย์</w:t>
      </w:r>
      <w:r w:rsidR="00D816C2">
        <w:rPr>
          <w:rFonts w:ascii="TH SarabunIT๙" w:hAnsi="TH SarabunIT๙" w:cs="TH SarabunIT๙"/>
          <w:sz w:val="32"/>
          <w:szCs w:val="32"/>
          <w:cs/>
        </w:rPr>
        <w:tab/>
      </w:r>
      <w:r w:rsidR="00D816C2">
        <w:rPr>
          <w:rFonts w:ascii="TH SarabunIT๙" w:hAnsi="TH SarabunIT๙" w:cs="TH SarabunIT๙" w:hint="cs"/>
          <w:sz w:val="32"/>
          <w:szCs w:val="32"/>
          <w:cs/>
        </w:rPr>
        <w:t>ประทุม</w:t>
      </w:r>
      <w:r w:rsidR="00D816C2">
        <w:rPr>
          <w:rFonts w:ascii="TH SarabunIT๙" w:hAnsi="TH SarabunIT๙" w:cs="TH SarabunIT๙"/>
          <w:sz w:val="32"/>
          <w:szCs w:val="32"/>
          <w:cs/>
        </w:rPr>
        <w:t>ทอง</w:t>
      </w:r>
      <w:r w:rsidR="00D816C2">
        <w:rPr>
          <w:rFonts w:ascii="TH SarabunIT๙" w:hAnsi="TH SarabunIT๙" w:cs="TH SarabunIT๙"/>
          <w:sz w:val="32"/>
          <w:szCs w:val="32"/>
          <w:cs/>
        </w:rPr>
        <w:tab/>
      </w:r>
      <w:r w:rsidR="00D816C2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3. นางนุชรี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สุดแก้ว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เลขานุการสภาเทศบาลตำบล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นางพรพิศ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>บุษย์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นายสุริยะ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เสนปิ่น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5C788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5C7880">
        <w:rPr>
          <w:rFonts w:ascii="TH SarabunIT๙" w:hAnsi="TH SarabunIT๙" w:cs="TH SarabunIT๙"/>
          <w:sz w:val="32"/>
          <w:szCs w:val="32"/>
          <w:cs/>
        </w:rPr>
        <w:t>จ</w:t>
      </w:r>
      <w:r w:rsidR="005C7880">
        <w:rPr>
          <w:rFonts w:ascii="TH SarabunIT๙" w:hAnsi="TH SarabunIT๙" w:cs="TH SarabunIT๙" w:hint="cs"/>
          <w:sz w:val="32"/>
          <w:szCs w:val="32"/>
          <w:cs/>
        </w:rPr>
        <w:t>รัสวรรณ</w:t>
      </w:r>
      <w:proofErr w:type="spellEnd"/>
      <w:r w:rsidR="005C7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C7880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5C7880"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5C7880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นายสุชาติ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พลไชย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เค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ab/>
        <w:t>ดวงใหญ่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371F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นายเดช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707FC8">
        <w:rPr>
          <w:rFonts w:ascii="TH SarabunIT๙" w:hAnsi="TH SarabunIT๙" w:cs="TH SarabunIT๙"/>
          <w:sz w:val="32"/>
          <w:szCs w:val="32"/>
          <w:cs/>
        </w:rPr>
        <w:tab/>
        <w:t>อินทร์ทอง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1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>7.</w:t>
      </w:r>
      <w:r w:rsidR="00B71F79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>นา</w:t>
      </w:r>
      <w:r w:rsidR="00B71F79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707FC8">
        <w:rPr>
          <w:rFonts w:ascii="TH SarabunIT๙" w:hAnsi="TH SarabunIT๙" w:cs="TH SarabunIT๙"/>
          <w:sz w:val="32"/>
          <w:szCs w:val="32"/>
          <w:cs/>
        </w:rPr>
        <w:t>เสน่ห์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ทองเงิน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2</w:t>
      </w:r>
    </w:p>
    <w:p w:rsidR="007F342A" w:rsidRPr="00707FC8" w:rsidRDefault="00B71F79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F342A" w:rsidRPr="00707FC8">
        <w:rPr>
          <w:rFonts w:ascii="TH SarabunIT๙" w:hAnsi="TH SarabunIT๙" w:cs="TH SarabunIT๙"/>
          <w:sz w:val="32"/>
          <w:szCs w:val="32"/>
        </w:rPr>
        <w:t xml:space="preserve">. 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 xml:space="preserve">นายวิสุทธิ์  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ชูดำ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2</w:t>
      </w:r>
    </w:p>
    <w:p w:rsidR="007F342A" w:rsidRPr="00707FC8" w:rsidRDefault="00B71F79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7F342A" w:rsidRPr="00707FC8">
        <w:rPr>
          <w:rFonts w:ascii="TH SarabunIT๙" w:hAnsi="TH SarabunIT๙" w:cs="TH SarabunIT๙"/>
          <w:sz w:val="32"/>
          <w:szCs w:val="32"/>
        </w:rPr>
        <w:t xml:space="preserve">. 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>นายอนันต์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มีพฤกษ์ </w:t>
      </w:r>
      <w:r w:rsidR="007F342A"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="007F342A" w:rsidRPr="00707FC8">
        <w:rPr>
          <w:rFonts w:ascii="TH SarabunIT๙" w:hAnsi="TH SarabunIT๙" w:cs="TH SarabunIT๙"/>
          <w:sz w:val="32"/>
          <w:szCs w:val="32"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:rsidR="007F342A" w:rsidRPr="00707FC8" w:rsidRDefault="00B71F79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>. นายภิรมย์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ประทุมทอง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 เขต 2</w:t>
      </w:r>
    </w:p>
    <w:p w:rsidR="007F342A" w:rsidRPr="00707FC8" w:rsidRDefault="00B71F79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27402">
        <w:rPr>
          <w:rFonts w:ascii="TH SarabunIT๙" w:hAnsi="TH SarabunIT๙" w:cs="TH SarabunIT๙"/>
          <w:sz w:val="32"/>
          <w:szCs w:val="32"/>
          <w:cs/>
        </w:rPr>
        <w:t>. นาย</w:t>
      </w:r>
      <w:r w:rsidR="00C27402">
        <w:rPr>
          <w:rFonts w:ascii="TH SarabunIT๙" w:hAnsi="TH SarabunIT๙" w:cs="TH SarabunIT๙" w:hint="cs"/>
          <w:sz w:val="32"/>
          <w:szCs w:val="32"/>
          <w:cs/>
        </w:rPr>
        <w:t>เจษฎา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 xml:space="preserve">  ด้วงคง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C27402">
        <w:rPr>
          <w:rFonts w:ascii="TH SarabunIT๙" w:hAnsi="TH SarabunIT๙" w:cs="TH SarabunIT๙" w:hint="cs"/>
          <w:sz w:val="32"/>
          <w:szCs w:val="32"/>
          <w:cs/>
        </w:rPr>
        <w:tab/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2</w:t>
      </w:r>
    </w:p>
    <w:p w:rsidR="007F342A" w:rsidRPr="00707FC8" w:rsidRDefault="007F342A" w:rsidP="006355D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6.4  </w:t>
      </w:r>
      <w:r w:rsidRPr="00707FC8">
        <w:rPr>
          <w:rFonts w:ascii="TH SarabunIT๙" w:hAnsi="TH SarabunIT๙" w:cs="TH SarabunIT๙"/>
          <w:sz w:val="32"/>
          <w:szCs w:val="32"/>
          <w:cs/>
        </w:rPr>
        <w:t>ศักยภาพของเทศบาลตำบล</w:t>
      </w:r>
      <w:proofErr w:type="spellStart"/>
      <w:r w:rsidRPr="00707FC8">
        <w:rPr>
          <w:rFonts w:ascii="TH SarabunIT๙" w:hAnsi="TH SarabunIT๙" w:cs="TH SarabunIT๙"/>
          <w:sz w:val="32"/>
          <w:szCs w:val="32"/>
          <w:cs/>
        </w:rPr>
        <w:t>ดอนตรอ</w:t>
      </w:r>
      <w:proofErr w:type="spellEnd"/>
    </w:p>
    <w:p w:rsidR="007F342A" w:rsidRPr="00707FC8" w:rsidRDefault="007F342A" w:rsidP="006355D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6.4.1 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จำนวนบุคลากร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="00871851">
        <w:rPr>
          <w:rFonts w:ascii="TH SarabunIT๙" w:hAnsi="TH SarabunIT๙" w:cs="TH SarabunIT๙"/>
          <w:sz w:val="32"/>
          <w:szCs w:val="32"/>
          <w:cs/>
        </w:rPr>
        <w:tab/>
      </w:r>
      <w:r w:rsidR="00871851">
        <w:rPr>
          <w:rFonts w:ascii="TH SarabunIT๙" w:hAnsi="TH SarabunIT๙" w:cs="TH SarabunIT๙"/>
          <w:sz w:val="32"/>
          <w:szCs w:val="32"/>
          <w:cs/>
        </w:rPr>
        <w:tab/>
      </w:r>
      <w:r w:rsidR="00871851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871851">
        <w:rPr>
          <w:rFonts w:ascii="TH SarabunIT๙" w:hAnsi="TH SarabunIT๙" w:cs="TH SarabunIT๙"/>
          <w:sz w:val="32"/>
          <w:szCs w:val="32"/>
          <w:cs/>
        </w:rPr>
        <w:tab/>
      </w:r>
      <w:r w:rsidR="00871851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ตำแหน่งในสำนักปลัด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3550BF">
        <w:rPr>
          <w:rFonts w:ascii="TH SarabunIT๙" w:hAnsi="TH SarabunIT๙" w:cs="TH SarabunIT๙"/>
          <w:sz w:val="32"/>
          <w:szCs w:val="32"/>
        </w:rPr>
        <w:t>2</w:t>
      </w:r>
      <w:r w:rsidR="003550B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ตำแหน่งในส่วนกองคลัง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 xml:space="preserve">  </w:t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6 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ตำแหน่งในกองช่าง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4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3550BF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ลูกจ้างประจำ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2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7 </w:t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07FC8">
        <w:rPr>
          <w:rFonts w:ascii="TH SarabunIT๙" w:hAnsi="TH SarabunIT๙" w:cs="TH SarabunIT๙"/>
          <w:sz w:val="32"/>
          <w:szCs w:val="32"/>
        </w:rPr>
        <w:t xml:space="preserve">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6  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6.4.2 </w:t>
      </w:r>
      <w:r w:rsidRPr="00707FC8">
        <w:rPr>
          <w:rFonts w:ascii="TH SarabunIT๙" w:hAnsi="TH SarabunIT๙" w:cs="TH SarabunIT๙"/>
          <w:sz w:val="32"/>
          <w:szCs w:val="32"/>
          <w:cs/>
        </w:rPr>
        <w:t>ระดับการศึกษาของบุคลากร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มัธยมศึกษา / อาชีวศึกษา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="00FD67C2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>12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FD67C2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ปริญญาตรี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F342A"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ปริญญาโท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 xml:space="preserve"> 7</w:t>
      </w:r>
      <w:r w:rsidRPr="00707FC8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………………………………………………</w:t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7F342A" w:rsidRPr="00707FC8" w:rsidRDefault="007F342A" w:rsidP="006355D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7F342A" w:rsidRPr="00707FC8" w:rsidRDefault="007F342A" w:rsidP="006355DB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FC8">
        <w:rPr>
          <w:rFonts w:ascii="TH SarabunIT๙" w:hAnsi="TH SarabunIT๙" w:cs="TH SarabunIT๙"/>
          <w:sz w:val="32"/>
          <w:szCs w:val="32"/>
        </w:rPr>
        <w:tab/>
      </w:r>
      <w:r w:rsidRPr="00707FC8">
        <w:rPr>
          <w:rFonts w:ascii="TH SarabunIT๙" w:hAnsi="TH SarabunIT๙" w:cs="TH SarabunIT๙"/>
          <w:sz w:val="32"/>
          <w:szCs w:val="32"/>
        </w:rPr>
        <w:tab/>
        <w:t xml:space="preserve">          </w:t>
      </w:r>
    </w:p>
    <w:p w:rsidR="007F342A" w:rsidRPr="00707FC8" w:rsidRDefault="007F342A" w:rsidP="007F342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42A" w:rsidRPr="00707FC8" w:rsidRDefault="007F342A" w:rsidP="007F342A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42A" w:rsidRPr="000D6D05" w:rsidRDefault="007F342A" w:rsidP="007F342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7F342A" w:rsidRPr="000D6D05" w:rsidRDefault="007F342A" w:rsidP="007F342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</w:p>
    <w:p w:rsidR="007F342A" w:rsidRPr="00F34173" w:rsidRDefault="007F342A" w:rsidP="007F342A">
      <w:pPr>
        <w:rPr>
          <w:rFonts w:ascii="Angsana New" w:hAnsi="Angsana New" w:cs="Angsana New"/>
          <w:sz w:val="32"/>
          <w:szCs w:val="32"/>
        </w:rPr>
      </w:pPr>
    </w:p>
    <w:p w:rsidR="00416A17" w:rsidRDefault="00416A17" w:rsidP="007F342A">
      <w:pPr>
        <w:spacing w:after="0"/>
        <w:rPr>
          <w:rStyle w:val="mw-headline"/>
          <w:rFonts w:ascii="TH SarabunPSK" w:hAnsi="TH SarabunPSK" w:cs="TH SarabunPSK"/>
          <w:sz w:val="32"/>
          <w:szCs w:val="32"/>
        </w:rPr>
      </w:pPr>
    </w:p>
    <w:sectPr w:rsidR="00416A17" w:rsidSect="00707FC8">
      <w:footerReference w:type="even" r:id="rId8"/>
      <w:footerReference w:type="default" r:id="rId9"/>
      <w:pgSz w:w="11906" w:h="16838"/>
      <w:pgMar w:top="851" w:right="1152" w:bottom="568" w:left="1584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E" w:rsidRDefault="00CA11AE" w:rsidP="00CD7EC5">
      <w:pPr>
        <w:spacing w:after="0" w:line="240" w:lineRule="auto"/>
      </w:pPr>
      <w:r>
        <w:separator/>
      </w:r>
    </w:p>
  </w:endnote>
  <w:endnote w:type="continuationSeparator" w:id="0">
    <w:p w:rsidR="00CA11AE" w:rsidRDefault="00CA11AE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Cordia New"/>
    <w:panose1 w:val="020B0500040200020003"/>
    <w:charset w:val="DE"/>
    <w:family w:val="swiss"/>
    <w:notTrueType/>
    <w:pitch w:val="default"/>
    <w:sig w:usb0="00000000" w:usb1="00000000" w:usb2="00000000" w:usb3="00000000" w:csb0="00010001" w:csb1="00000000"/>
  </w:font>
  <w:font w:name="inherit">
    <w:panose1 w:val="00000000000000000000"/>
    <w:charset w:val="00"/>
    <w:family w:val="roman"/>
    <w:notTrueType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73" w:rsidRDefault="00947B94" w:rsidP="00BE711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55D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34173" w:rsidRDefault="00CA11AE" w:rsidP="004C6D3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73" w:rsidRDefault="00CA11AE" w:rsidP="004C6D3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E" w:rsidRDefault="00CA11AE" w:rsidP="00CD7EC5">
      <w:pPr>
        <w:spacing w:after="0" w:line="240" w:lineRule="auto"/>
      </w:pPr>
      <w:r>
        <w:separator/>
      </w:r>
    </w:p>
  </w:footnote>
  <w:footnote w:type="continuationSeparator" w:id="0">
    <w:p w:rsidR="00CA11AE" w:rsidRDefault="00CA11AE" w:rsidP="00CD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9F2"/>
    <w:multiLevelType w:val="multilevel"/>
    <w:tmpl w:val="8DB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38A4"/>
    <w:multiLevelType w:val="multilevel"/>
    <w:tmpl w:val="51E8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A61D4"/>
    <w:multiLevelType w:val="multilevel"/>
    <w:tmpl w:val="BDE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061C"/>
    <w:multiLevelType w:val="hybridMultilevel"/>
    <w:tmpl w:val="3C12C7CE"/>
    <w:lvl w:ilvl="0" w:tplc="0FDCBCF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D68B1"/>
    <w:multiLevelType w:val="multilevel"/>
    <w:tmpl w:val="43E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72F32"/>
    <w:multiLevelType w:val="multilevel"/>
    <w:tmpl w:val="B52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140CC"/>
    <w:multiLevelType w:val="multilevel"/>
    <w:tmpl w:val="294C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646FEA"/>
    <w:multiLevelType w:val="multilevel"/>
    <w:tmpl w:val="432C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2797"/>
    <w:multiLevelType w:val="multilevel"/>
    <w:tmpl w:val="0A8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312B7"/>
    <w:multiLevelType w:val="multilevel"/>
    <w:tmpl w:val="36C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62F5B"/>
    <w:multiLevelType w:val="multilevel"/>
    <w:tmpl w:val="FA5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94D49"/>
    <w:multiLevelType w:val="multilevel"/>
    <w:tmpl w:val="45E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C61BA"/>
    <w:multiLevelType w:val="multilevel"/>
    <w:tmpl w:val="BEAC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E6F89"/>
    <w:multiLevelType w:val="multilevel"/>
    <w:tmpl w:val="70B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552783"/>
    <w:multiLevelType w:val="hybridMultilevel"/>
    <w:tmpl w:val="14DEE81C"/>
    <w:lvl w:ilvl="0" w:tplc="A8A675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138E7"/>
    <w:multiLevelType w:val="hybridMultilevel"/>
    <w:tmpl w:val="7750CF28"/>
    <w:lvl w:ilvl="0" w:tplc="9358352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676FD0"/>
    <w:multiLevelType w:val="multilevel"/>
    <w:tmpl w:val="BCDA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C1543"/>
    <w:multiLevelType w:val="multilevel"/>
    <w:tmpl w:val="D2F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5A4922"/>
    <w:multiLevelType w:val="multilevel"/>
    <w:tmpl w:val="E8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F6F16"/>
    <w:multiLevelType w:val="multilevel"/>
    <w:tmpl w:val="D11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4031A"/>
    <w:multiLevelType w:val="multilevel"/>
    <w:tmpl w:val="3C12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223C2"/>
    <w:multiLevelType w:val="hybridMultilevel"/>
    <w:tmpl w:val="C1FEA306"/>
    <w:lvl w:ilvl="0" w:tplc="FBB4AABE">
      <w:start w:val="2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E3F15"/>
    <w:multiLevelType w:val="multilevel"/>
    <w:tmpl w:val="01F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13FF6"/>
    <w:multiLevelType w:val="multilevel"/>
    <w:tmpl w:val="222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82D04"/>
    <w:multiLevelType w:val="multilevel"/>
    <w:tmpl w:val="61B6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B203CF"/>
    <w:multiLevelType w:val="multilevel"/>
    <w:tmpl w:val="72A6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86993"/>
    <w:multiLevelType w:val="multilevel"/>
    <w:tmpl w:val="00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F2A2B"/>
    <w:multiLevelType w:val="multilevel"/>
    <w:tmpl w:val="BB9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B23C37"/>
    <w:multiLevelType w:val="multilevel"/>
    <w:tmpl w:val="9FD2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9312D"/>
    <w:multiLevelType w:val="multilevel"/>
    <w:tmpl w:val="6F7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85007"/>
    <w:multiLevelType w:val="multilevel"/>
    <w:tmpl w:val="DE1E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43768"/>
    <w:multiLevelType w:val="multilevel"/>
    <w:tmpl w:val="91C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F7BBB"/>
    <w:multiLevelType w:val="multilevel"/>
    <w:tmpl w:val="040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5"/>
  </w:num>
  <w:num w:numId="6">
    <w:abstractNumId w:val="9"/>
  </w:num>
  <w:num w:numId="7">
    <w:abstractNumId w:val="21"/>
  </w:num>
  <w:num w:numId="8">
    <w:abstractNumId w:val="15"/>
  </w:num>
  <w:num w:numId="9">
    <w:abstractNumId w:val="2"/>
  </w:num>
  <w:num w:numId="10">
    <w:abstractNumId w:val="29"/>
  </w:num>
  <w:num w:numId="11">
    <w:abstractNumId w:val="1"/>
  </w:num>
  <w:num w:numId="12">
    <w:abstractNumId w:val="19"/>
  </w:num>
  <w:num w:numId="13">
    <w:abstractNumId w:val="4"/>
  </w:num>
  <w:num w:numId="14">
    <w:abstractNumId w:val="12"/>
  </w:num>
  <w:num w:numId="15">
    <w:abstractNumId w:val="10"/>
  </w:num>
  <w:num w:numId="16">
    <w:abstractNumId w:val="26"/>
  </w:num>
  <w:num w:numId="17">
    <w:abstractNumId w:val="0"/>
  </w:num>
  <w:num w:numId="18">
    <w:abstractNumId w:val="25"/>
  </w:num>
  <w:num w:numId="19">
    <w:abstractNumId w:val="31"/>
  </w:num>
  <w:num w:numId="20">
    <w:abstractNumId w:val="23"/>
  </w:num>
  <w:num w:numId="21">
    <w:abstractNumId w:val="24"/>
  </w:num>
  <w:num w:numId="22">
    <w:abstractNumId w:val="20"/>
  </w:num>
  <w:num w:numId="23">
    <w:abstractNumId w:val="17"/>
  </w:num>
  <w:num w:numId="24">
    <w:abstractNumId w:val="27"/>
  </w:num>
  <w:num w:numId="25">
    <w:abstractNumId w:val="7"/>
  </w:num>
  <w:num w:numId="26">
    <w:abstractNumId w:val="32"/>
  </w:num>
  <w:num w:numId="27">
    <w:abstractNumId w:val="28"/>
  </w:num>
  <w:num w:numId="28">
    <w:abstractNumId w:val="18"/>
  </w:num>
  <w:num w:numId="29">
    <w:abstractNumId w:val="8"/>
  </w:num>
  <w:num w:numId="30">
    <w:abstractNumId w:val="11"/>
  </w:num>
  <w:num w:numId="31">
    <w:abstractNumId w:val="13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6"/>
    <w:rsid w:val="000011D5"/>
    <w:rsid w:val="00001C24"/>
    <w:rsid w:val="0000390B"/>
    <w:rsid w:val="00005B55"/>
    <w:rsid w:val="00006197"/>
    <w:rsid w:val="00047845"/>
    <w:rsid w:val="000528ED"/>
    <w:rsid w:val="00060043"/>
    <w:rsid w:val="00061605"/>
    <w:rsid w:val="000667BC"/>
    <w:rsid w:val="0008369F"/>
    <w:rsid w:val="00085A34"/>
    <w:rsid w:val="00090B25"/>
    <w:rsid w:val="000A7CBE"/>
    <w:rsid w:val="000B54AD"/>
    <w:rsid w:val="000B6876"/>
    <w:rsid w:val="000C5C4A"/>
    <w:rsid w:val="000C5F44"/>
    <w:rsid w:val="000D7AD2"/>
    <w:rsid w:val="000E2020"/>
    <w:rsid w:val="000E55F5"/>
    <w:rsid w:val="000F0D1A"/>
    <w:rsid w:val="00103029"/>
    <w:rsid w:val="00106157"/>
    <w:rsid w:val="0012443D"/>
    <w:rsid w:val="00131142"/>
    <w:rsid w:val="00136E0A"/>
    <w:rsid w:val="00141A99"/>
    <w:rsid w:val="00141AB8"/>
    <w:rsid w:val="00144CDB"/>
    <w:rsid w:val="001510AE"/>
    <w:rsid w:val="00153D6F"/>
    <w:rsid w:val="001617B9"/>
    <w:rsid w:val="00173213"/>
    <w:rsid w:val="00176DC5"/>
    <w:rsid w:val="00176EE8"/>
    <w:rsid w:val="00193E19"/>
    <w:rsid w:val="001947D1"/>
    <w:rsid w:val="00195176"/>
    <w:rsid w:val="001B0037"/>
    <w:rsid w:val="001D4BB0"/>
    <w:rsid w:val="001F164C"/>
    <w:rsid w:val="001F56A7"/>
    <w:rsid w:val="0020598A"/>
    <w:rsid w:val="00207F19"/>
    <w:rsid w:val="00217B39"/>
    <w:rsid w:val="002227A6"/>
    <w:rsid w:val="00223293"/>
    <w:rsid w:val="00240A8A"/>
    <w:rsid w:val="002419D0"/>
    <w:rsid w:val="00242C62"/>
    <w:rsid w:val="002435A2"/>
    <w:rsid w:val="0026602E"/>
    <w:rsid w:val="002672D0"/>
    <w:rsid w:val="002700D7"/>
    <w:rsid w:val="00276FA2"/>
    <w:rsid w:val="00280477"/>
    <w:rsid w:val="00281243"/>
    <w:rsid w:val="00291BFD"/>
    <w:rsid w:val="00292799"/>
    <w:rsid w:val="0029381A"/>
    <w:rsid w:val="002B7E08"/>
    <w:rsid w:val="002C51E4"/>
    <w:rsid w:val="002D077C"/>
    <w:rsid w:val="002D5EE6"/>
    <w:rsid w:val="002D6977"/>
    <w:rsid w:val="002E0263"/>
    <w:rsid w:val="002E108B"/>
    <w:rsid w:val="002E41C4"/>
    <w:rsid w:val="003046B3"/>
    <w:rsid w:val="00306695"/>
    <w:rsid w:val="00312B70"/>
    <w:rsid w:val="00315AD2"/>
    <w:rsid w:val="00334BCE"/>
    <w:rsid w:val="0033553E"/>
    <w:rsid w:val="00337054"/>
    <w:rsid w:val="003406D7"/>
    <w:rsid w:val="00353050"/>
    <w:rsid w:val="003550BF"/>
    <w:rsid w:val="00360F44"/>
    <w:rsid w:val="00367CB3"/>
    <w:rsid w:val="00371F39"/>
    <w:rsid w:val="00374A46"/>
    <w:rsid w:val="00381C21"/>
    <w:rsid w:val="0039076E"/>
    <w:rsid w:val="003938A5"/>
    <w:rsid w:val="00396572"/>
    <w:rsid w:val="003A521F"/>
    <w:rsid w:val="003A7625"/>
    <w:rsid w:val="003B368C"/>
    <w:rsid w:val="003C0BA5"/>
    <w:rsid w:val="003C118E"/>
    <w:rsid w:val="003C2724"/>
    <w:rsid w:val="003D2A86"/>
    <w:rsid w:val="003E3254"/>
    <w:rsid w:val="003E50CB"/>
    <w:rsid w:val="003E7D44"/>
    <w:rsid w:val="003F19FD"/>
    <w:rsid w:val="003F1A8D"/>
    <w:rsid w:val="003F3E84"/>
    <w:rsid w:val="003F6BFC"/>
    <w:rsid w:val="00416A17"/>
    <w:rsid w:val="00417570"/>
    <w:rsid w:val="00420702"/>
    <w:rsid w:val="00426D68"/>
    <w:rsid w:val="004347EB"/>
    <w:rsid w:val="00436FF0"/>
    <w:rsid w:val="00444B93"/>
    <w:rsid w:val="00447554"/>
    <w:rsid w:val="00462311"/>
    <w:rsid w:val="00465222"/>
    <w:rsid w:val="004713C2"/>
    <w:rsid w:val="0047458B"/>
    <w:rsid w:val="00480720"/>
    <w:rsid w:val="004854AF"/>
    <w:rsid w:val="00485EE4"/>
    <w:rsid w:val="00492404"/>
    <w:rsid w:val="004929FF"/>
    <w:rsid w:val="00496A3F"/>
    <w:rsid w:val="004B11DC"/>
    <w:rsid w:val="004C28F3"/>
    <w:rsid w:val="00505233"/>
    <w:rsid w:val="0050584B"/>
    <w:rsid w:val="0050784B"/>
    <w:rsid w:val="00537CE8"/>
    <w:rsid w:val="00541711"/>
    <w:rsid w:val="00546090"/>
    <w:rsid w:val="00546965"/>
    <w:rsid w:val="00574789"/>
    <w:rsid w:val="00577521"/>
    <w:rsid w:val="005778DD"/>
    <w:rsid w:val="00590139"/>
    <w:rsid w:val="00594CC2"/>
    <w:rsid w:val="005A1007"/>
    <w:rsid w:val="005A2F0A"/>
    <w:rsid w:val="005B4EED"/>
    <w:rsid w:val="005C10C8"/>
    <w:rsid w:val="005C7880"/>
    <w:rsid w:val="005D6E05"/>
    <w:rsid w:val="005D6EF0"/>
    <w:rsid w:val="005E470A"/>
    <w:rsid w:val="005E6007"/>
    <w:rsid w:val="005F3F7A"/>
    <w:rsid w:val="00614213"/>
    <w:rsid w:val="00620D5D"/>
    <w:rsid w:val="0062250F"/>
    <w:rsid w:val="006313C7"/>
    <w:rsid w:val="006355DB"/>
    <w:rsid w:val="0064611D"/>
    <w:rsid w:val="00646FA6"/>
    <w:rsid w:val="00654783"/>
    <w:rsid w:val="006574BA"/>
    <w:rsid w:val="00657768"/>
    <w:rsid w:val="00662479"/>
    <w:rsid w:val="00663160"/>
    <w:rsid w:val="0066334B"/>
    <w:rsid w:val="00674BFB"/>
    <w:rsid w:val="00675CFD"/>
    <w:rsid w:val="00686103"/>
    <w:rsid w:val="0069057E"/>
    <w:rsid w:val="00696AFB"/>
    <w:rsid w:val="006A704A"/>
    <w:rsid w:val="006A7DD5"/>
    <w:rsid w:val="006B51A4"/>
    <w:rsid w:val="006B6B53"/>
    <w:rsid w:val="006C3DD9"/>
    <w:rsid w:val="006C5D2B"/>
    <w:rsid w:val="006C6266"/>
    <w:rsid w:val="006D061E"/>
    <w:rsid w:val="006D770C"/>
    <w:rsid w:val="006D7A88"/>
    <w:rsid w:val="006F529A"/>
    <w:rsid w:val="006F682C"/>
    <w:rsid w:val="007015D3"/>
    <w:rsid w:val="0070559E"/>
    <w:rsid w:val="00706CBD"/>
    <w:rsid w:val="00710164"/>
    <w:rsid w:val="00725EE8"/>
    <w:rsid w:val="00727B49"/>
    <w:rsid w:val="00731C43"/>
    <w:rsid w:val="007800C7"/>
    <w:rsid w:val="00780648"/>
    <w:rsid w:val="007849E1"/>
    <w:rsid w:val="00790BBE"/>
    <w:rsid w:val="00793C4F"/>
    <w:rsid w:val="007B6F6C"/>
    <w:rsid w:val="007C58B6"/>
    <w:rsid w:val="007D358A"/>
    <w:rsid w:val="007D70D1"/>
    <w:rsid w:val="007E13E7"/>
    <w:rsid w:val="007E42C2"/>
    <w:rsid w:val="007F2793"/>
    <w:rsid w:val="007F30AE"/>
    <w:rsid w:val="007F342A"/>
    <w:rsid w:val="00800BEE"/>
    <w:rsid w:val="00820D4D"/>
    <w:rsid w:val="00833312"/>
    <w:rsid w:val="00833BE4"/>
    <w:rsid w:val="00845C99"/>
    <w:rsid w:val="008461D0"/>
    <w:rsid w:val="00847DAE"/>
    <w:rsid w:val="00853746"/>
    <w:rsid w:val="008676BB"/>
    <w:rsid w:val="00871851"/>
    <w:rsid w:val="00882A46"/>
    <w:rsid w:val="00884675"/>
    <w:rsid w:val="008878F1"/>
    <w:rsid w:val="008A5968"/>
    <w:rsid w:val="008A7C2B"/>
    <w:rsid w:val="008B1976"/>
    <w:rsid w:val="008B4B24"/>
    <w:rsid w:val="008B4B3F"/>
    <w:rsid w:val="008C57E6"/>
    <w:rsid w:val="008E712F"/>
    <w:rsid w:val="008F0729"/>
    <w:rsid w:val="009043FF"/>
    <w:rsid w:val="009104C9"/>
    <w:rsid w:val="0091558A"/>
    <w:rsid w:val="00924234"/>
    <w:rsid w:val="00942B90"/>
    <w:rsid w:val="009450D5"/>
    <w:rsid w:val="00947B94"/>
    <w:rsid w:val="0096504C"/>
    <w:rsid w:val="00971669"/>
    <w:rsid w:val="00974096"/>
    <w:rsid w:val="00990623"/>
    <w:rsid w:val="009918B8"/>
    <w:rsid w:val="00991A93"/>
    <w:rsid w:val="00994DAC"/>
    <w:rsid w:val="009A5EA6"/>
    <w:rsid w:val="009B084A"/>
    <w:rsid w:val="009B2576"/>
    <w:rsid w:val="009B4B2D"/>
    <w:rsid w:val="009C06E4"/>
    <w:rsid w:val="009D74CB"/>
    <w:rsid w:val="009E19EF"/>
    <w:rsid w:val="009E3F61"/>
    <w:rsid w:val="009E7E88"/>
    <w:rsid w:val="00A029C0"/>
    <w:rsid w:val="00A15A05"/>
    <w:rsid w:val="00A27BBC"/>
    <w:rsid w:val="00A34183"/>
    <w:rsid w:val="00A62624"/>
    <w:rsid w:val="00A653A9"/>
    <w:rsid w:val="00A73DE6"/>
    <w:rsid w:val="00A75837"/>
    <w:rsid w:val="00A771A0"/>
    <w:rsid w:val="00A94932"/>
    <w:rsid w:val="00AC291A"/>
    <w:rsid w:val="00AD5357"/>
    <w:rsid w:val="00AD667E"/>
    <w:rsid w:val="00AD6E15"/>
    <w:rsid w:val="00AE1083"/>
    <w:rsid w:val="00AE1576"/>
    <w:rsid w:val="00AE3A1D"/>
    <w:rsid w:val="00AF4A15"/>
    <w:rsid w:val="00B06611"/>
    <w:rsid w:val="00B12AB3"/>
    <w:rsid w:val="00B23F6E"/>
    <w:rsid w:val="00B42419"/>
    <w:rsid w:val="00B47158"/>
    <w:rsid w:val="00B50879"/>
    <w:rsid w:val="00B52377"/>
    <w:rsid w:val="00B612C3"/>
    <w:rsid w:val="00B7039D"/>
    <w:rsid w:val="00B71F79"/>
    <w:rsid w:val="00B754F5"/>
    <w:rsid w:val="00B87B18"/>
    <w:rsid w:val="00B922B7"/>
    <w:rsid w:val="00BC2342"/>
    <w:rsid w:val="00BD3179"/>
    <w:rsid w:val="00BD5AEC"/>
    <w:rsid w:val="00BD7DED"/>
    <w:rsid w:val="00BE098A"/>
    <w:rsid w:val="00BE24C9"/>
    <w:rsid w:val="00BE35F7"/>
    <w:rsid w:val="00C0728F"/>
    <w:rsid w:val="00C111C8"/>
    <w:rsid w:val="00C154B1"/>
    <w:rsid w:val="00C27402"/>
    <w:rsid w:val="00C426BE"/>
    <w:rsid w:val="00C47CFB"/>
    <w:rsid w:val="00C526B1"/>
    <w:rsid w:val="00C67554"/>
    <w:rsid w:val="00C72656"/>
    <w:rsid w:val="00C934F6"/>
    <w:rsid w:val="00C97F73"/>
    <w:rsid w:val="00CA11AE"/>
    <w:rsid w:val="00CA531A"/>
    <w:rsid w:val="00CB0EB0"/>
    <w:rsid w:val="00CB593D"/>
    <w:rsid w:val="00CC46AA"/>
    <w:rsid w:val="00CD7EC5"/>
    <w:rsid w:val="00CF23B7"/>
    <w:rsid w:val="00D00EA4"/>
    <w:rsid w:val="00D10116"/>
    <w:rsid w:val="00D13073"/>
    <w:rsid w:val="00D13C9E"/>
    <w:rsid w:val="00D14060"/>
    <w:rsid w:val="00D35BAC"/>
    <w:rsid w:val="00D45ED1"/>
    <w:rsid w:val="00D47EC4"/>
    <w:rsid w:val="00D47ECF"/>
    <w:rsid w:val="00D816C2"/>
    <w:rsid w:val="00D85437"/>
    <w:rsid w:val="00D9554E"/>
    <w:rsid w:val="00D96D45"/>
    <w:rsid w:val="00DA7C5D"/>
    <w:rsid w:val="00DC2D33"/>
    <w:rsid w:val="00DD2348"/>
    <w:rsid w:val="00DE2B40"/>
    <w:rsid w:val="00DE3311"/>
    <w:rsid w:val="00DF05C4"/>
    <w:rsid w:val="00E00C96"/>
    <w:rsid w:val="00E107C1"/>
    <w:rsid w:val="00E13AC8"/>
    <w:rsid w:val="00E13C23"/>
    <w:rsid w:val="00E3331F"/>
    <w:rsid w:val="00E4181B"/>
    <w:rsid w:val="00E45F5A"/>
    <w:rsid w:val="00E46700"/>
    <w:rsid w:val="00E51211"/>
    <w:rsid w:val="00E605F6"/>
    <w:rsid w:val="00E665A6"/>
    <w:rsid w:val="00E74AA7"/>
    <w:rsid w:val="00E77A97"/>
    <w:rsid w:val="00E804AF"/>
    <w:rsid w:val="00E80C2C"/>
    <w:rsid w:val="00E81404"/>
    <w:rsid w:val="00E929C7"/>
    <w:rsid w:val="00EA0C26"/>
    <w:rsid w:val="00EC003B"/>
    <w:rsid w:val="00ED5525"/>
    <w:rsid w:val="00ED60F9"/>
    <w:rsid w:val="00EE5DBC"/>
    <w:rsid w:val="00F00408"/>
    <w:rsid w:val="00F144FD"/>
    <w:rsid w:val="00F2316F"/>
    <w:rsid w:val="00F2461B"/>
    <w:rsid w:val="00F41F99"/>
    <w:rsid w:val="00F53C02"/>
    <w:rsid w:val="00F62A67"/>
    <w:rsid w:val="00F6612D"/>
    <w:rsid w:val="00F77A93"/>
    <w:rsid w:val="00F8489B"/>
    <w:rsid w:val="00F84F37"/>
    <w:rsid w:val="00F93745"/>
    <w:rsid w:val="00F96C29"/>
    <w:rsid w:val="00F96FCF"/>
    <w:rsid w:val="00FA7135"/>
    <w:rsid w:val="00FC1578"/>
    <w:rsid w:val="00FC58A0"/>
    <w:rsid w:val="00FD67C2"/>
    <w:rsid w:val="00FE07FE"/>
    <w:rsid w:val="00FE6722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C94C24AF-C8B8-4A5F-A201-EDDE9311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42"/>
  </w:style>
  <w:style w:type="paragraph" w:styleId="1">
    <w:name w:val="heading 1"/>
    <w:basedOn w:val="a"/>
    <w:link w:val="10"/>
    <w:uiPriority w:val="9"/>
    <w:qFormat/>
    <w:rsid w:val="00BE24C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24C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24C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4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F3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E24C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BE24C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E24C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0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013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06CB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table" w:styleId="a5">
    <w:name w:val="Table Grid"/>
    <w:basedOn w:val="a1"/>
    <w:uiPriority w:val="59"/>
    <w:rsid w:val="008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07FE"/>
    <w:pPr>
      <w:ind w:left="720"/>
      <w:contextualSpacing/>
    </w:pPr>
  </w:style>
  <w:style w:type="character" w:styleId="a7">
    <w:name w:val="Strong"/>
    <w:basedOn w:val="a0"/>
    <w:uiPriority w:val="22"/>
    <w:qFormat/>
    <w:rsid w:val="009E19EF"/>
    <w:rPr>
      <w:b/>
      <w:bCs/>
    </w:rPr>
  </w:style>
  <w:style w:type="character" w:styleId="a8">
    <w:name w:val="Hyperlink"/>
    <w:basedOn w:val="a0"/>
    <w:uiPriority w:val="99"/>
    <w:semiHidden/>
    <w:unhideWhenUsed/>
    <w:rsid w:val="007C58B6"/>
    <w:rPr>
      <w:strike w:val="0"/>
      <w:dstrike w:val="0"/>
      <w:color w:val="000000"/>
      <w:u w:val="none"/>
      <w:effect w:val="none"/>
    </w:rPr>
  </w:style>
  <w:style w:type="character" w:customStyle="1" w:styleId="black">
    <w:name w:val="black"/>
    <w:basedOn w:val="a0"/>
    <w:rsid w:val="00663160"/>
  </w:style>
  <w:style w:type="character" w:styleId="a9">
    <w:name w:val="Placeholder Text"/>
    <w:basedOn w:val="a0"/>
    <w:uiPriority w:val="99"/>
    <w:semiHidden/>
    <w:rsid w:val="00396572"/>
    <w:rPr>
      <w:color w:val="808080"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uiPriority w:val="99"/>
    <w:semiHidden/>
    <w:rsid w:val="00BE24C9"/>
    <w:rPr>
      <w:rFonts w:ascii="Courier New" w:eastAsia="Times New Roman" w:hAnsi="Courier New" w:cs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B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8"/>
    </w:rPr>
  </w:style>
  <w:style w:type="paragraph" w:customStyle="1" w:styleId="catlinks">
    <w:name w:val="catlinks"/>
    <w:basedOn w:val="a"/>
    <w:rsid w:val="00BE24C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rcoptions">
    <w:name w:val="rcoptions"/>
    <w:basedOn w:val="a"/>
    <w:rsid w:val="00BE24C9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geo-default">
    <w:name w:val="geo-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ms">
    <w:name w:val="geo-dm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dec">
    <w:name w:val="geo-dec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eo-nondefault">
    <w:name w:val="geo-nondefaul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geo-multi-punct">
    <w:name w:val="geo-multi-pun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longitude">
    <w:name w:val="long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atitude">
    <w:name w:val="latitud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references-small">
    <w:name w:val="references-sm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references-2column">
    <w:name w:val="references-2colum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Cs w:val="22"/>
    </w:rPr>
  </w:style>
  <w:style w:type="paragraph" w:customStyle="1" w:styleId="same-bg">
    <w:name w:val="same-b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">
    <w:name w:val="navbox"/>
    <w:basedOn w:val="a"/>
    <w:rsid w:val="00BE24C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navbox-inner">
    <w:name w:val="navbox-inne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subgroup">
    <w:name w:val="navbox-subgroup"/>
    <w:basedOn w:val="a"/>
    <w:rsid w:val="00BE24C9"/>
    <w:pPr>
      <w:shd w:val="clear" w:color="auto" w:fill="FDFDF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group">
    <w:name w:val="navbox-group"/>
    <w:basedOn w:val="a"/>
    <w:rsid w:val="00BE24C9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title">
    <w:name w:val="navbox-title"/>
    <w:basedOn w:val="a"/>
    <w:rsid w:val="00BE24C9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">
    <w:name w:val="navbox-abovebelow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list">
    <w:name w:val="navbox-list"/>
    <w:basedOn w:val="a"/>
    <w:rsid w:val="00BE24C9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even">
    <w:name w:val="navbox-even"/>
    <w:basedOn w:val="a"/>
    <w:rsid w:val="00BE24C9"/>
    <w:pPr>
      <w:shd w:val="clear" w:color="auto" w:fill="F7F7F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ox-odd">
    <w:name w:val="navbox-od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avbar">
    <w:name w:val="navbar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">
    <w:name w:val="collapsebutton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">
    <w:name w:val="mw-collapsible-toggle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notice">
    <w:name w:val="notice"/>
    <w:basedOn w:val="a"/>
    <w:rsid w:val="00BE24C9"/>
    <w:pPr>
      <w:spacing w:before="240" w:after="240" w:line="240" w:lineRule="auto"/>
      <w:ind w:left="240" w:right="240" w:firstLine="600"/>
    </w:pPr>
    <w:rPr>
      <w:rFonts w:ascii="Angsana New" w:eastAsia="Times New Roman" w:hAnsi="Angsana New" w:cs="Angsana New"/>
      <w:sz w:val="28"/>
    </w:rPr>
  </w:style>
  <w:style w:type="paragraph" w:customStyle="1" w:styleId="talk-notice">
    <w:name w:val="talk-notice"/>
    <w:basedOn w:val="a"/>
    <w:rsid w:val="00BE24C9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mboxtalk">
    <w:name w:val="amboxtalk"/>
    <w:basedOn w:val="a"/>
    <w:rsid w:val="00BE24C9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essagebox">
    <w:name w:val="message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nfobox">
    <w:name w:val="infobox"/>
    <w:basedOn w:val="a"/>
    <w:rsid w:val="00BE24C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wpmpbrowseright">
    <w:name w:val="thwpmpbrowserigh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browsebottom">
    <w:name w:val="thwpmpbrowsebottom"/>
    <w:basedOn w:val="a"/>
    <w:rsid w:val="00BE24C9"/>
    <w:pPr>
      <w:spacing w:before="240" w:after="24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contentbox">
    <w:name w:val="thwpmpcontentbox"/>
    <w:basedOn w:val="a"/>
    <w:rsid w:val="00BE24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image">
    <w:name w:val="thwpmpimage"/>
    <w:basedOn w:val="a"/>
    <w:rsid w:val="00BE24C9"/>
    <w:pPr>
      <w:spacing w:after="48" w:line="240" w:lineRule="auto"/>
      <w:ind w:left="48" w:firstLine="600"/>
    </w:pPr>
    <w:rPr>
      <w:rFonts w:ascii="Angsana New" w:eastAsia="Times New Roman" w:hAnsi="Angsana New" w:cs="Angsana New"/>
      <w:sz w:val="28"/>
    </w:rPr>
  </w:style>
  <w:style w:type="paragraph" w:customStyle="1" w:styleId="thwpmpsisterproject">
    <w:name w:val="thwpmpsisterproject"/>
    <w:basedOn w:val="a"/>
    <w:rsid w:val="00BE24C9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hwpmpsisterimg">
    <w:name w:val="thwpmpsisterim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plusminus-pos">
    <w:name w:val="mw-plusminus-po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6400"/>
      <w:sz w:val="28"/>
    </w:rPr>
  </w:style>
  <w:style w:type="paragraph" w:customStyle="1" w:styleId="mw-plusminus-neg">
    <w:name w:val="mw-plusminus-neg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B0000"/>
      <w:sz w:val="28"/>
    </w:rPr>
  </w:style>
  <w:style w:type="paragraph" w:customStyle="1" w:styleId="inchi-label">
    <w:name w:val="inchi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persondata-label">
    <w:name w:val="persondata-labe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AAAAAA"/>
      <w:sz w:val="28"/>
    </w:rPr>
  </w:style>
  <w:style w:type="paragraph" w:customStyle="1" w:styleId="mbbutton">
    <w:name w:val="mbbutton"/>
    <w:basedOn w:val="a"/>
    <w:rsid w:val="00BE24C9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">
    <w:name w:val="mbbuttonsel"/>
    <w:basedOn w:val="a"/>
    <w:rsid w:val="00BE24C9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buttonsela">
    <w:name w:val="mbbuttonsela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Cs w:val="22"/>
    </w:rPr>
  </w:style>
  <w:style w:type="paragraph" w:customStyle="1" w:styleId="mbcontent">
    <w:name w:val="mbcontent"/>
    <w:basedOn w:val="a"/>
    <w:rsid w:val="00BE24C9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">
    <w:name w:val="mbtab"/>
    <w:basedOn w:val="a"/>
    <w:rsid w:val="00BE24C9"/>
    <w:pPr>
      <w:shd w:val="clear" w:color="auto" w:fill="F8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emplate-documentation">
    <w:name w:val="template-documentation"/>
    <w:basedOn w:val="a"/>
    <w:rsid w:val="00BE24C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lpagesredirect">
    <w:name w:val="allpagesredirect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nowrap">
    <w:name w:val="no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globegris">
    <w:name w:val="globegri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tag-markers">
    <w:name w:val="mw-tag-markers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szCs w:val="22"/>
    </w:rPr>
  </w:style>
  <w:style w:type="paragraph" w:customStyle="1" w:styleId="rellink">
    <w:name w:val="rel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dablink">
    <w:name w:val="dablink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hatnote">
    <w:name w:val="hatnote"/>
    <w:basedOn w:val="a"/>
    <w:rsid w:val="00BE24C9"/>
    <w:pPr>
      <w:spacing w:before="100" w:beforeAutospacing="1" w:after="120" w:line="240" w:lineRule="auto"/>
      <w:ind w:firstLine="600"/>
    </w:pPr>
    <w:rPr>
      <w:rFonts w:ascii="Angsana New" w:eastAsia="Times New Roman" w:hAnsi="Angsana New" w:cs="Angsana New"/>
      <w:i/>
      <w:iCs/>
      <w:sz w:val="28"/>
    </w:rPr>
  </w:style>
  <w:style w:type="paragraph" w:customStyle="1" w:styleId="sysop-show">
    <w:name w:val="sysop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ccountcreator-show">
    <w:name w:val="accountcrea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emplateeditor-show">
    <w:name w:val="templateeditor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autoconfirmed-show">
    <w:name w:val="autoconfirmed-show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thumbimage">
    <w:name w:val="thumbimage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">
    <w:name w:val="i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">
    <w:name w:val="selflink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">
    <w:name w:val="mw-empty-li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tmbox">
    <w:name w:val="tm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wrap">
    <w:name w:val="bodysearchwrap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">
    <w:name w:val="bodysearchbtngo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enwpmpcontentbox">
    <w:name w:val="enwpmpcontentbox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inlinksneverexpand">
    <w:name w:val="plainlinksneverexpand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rlexpansion">
    <w:name w:val="urlexpansion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notice-all">
    <w:name w:val="notice-all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citation">
    <w:name w:val="citation"/>
    <w:basedOn w:val="a0"/>
    <w:rsid w:val="00BE24C9"/>
    <w:rPr>
      <w:i w:val="0"/>
      <w:iCs w:val="0"/>
    </w:rPr>
  </w:style>
  <w:style w:type="character" w:customStyle="1" w:styleId="texhtml">
    <w:name w:val="texhtml"/>
    <w:basedOn w:val="a0"/>
    <w:rsid w:val="00BE24C9"/>
  </w:style>
  <w:style w:type="character" w:customStyle="1" w:styleId="mw-geshi">
    <w:name w:val="mw-geshi"/>
    <w:basedOn w:val="a0"/>
    <w:rsid w:val="00BE24C9"/>
    <w:rPr>
      <w:rFonts w:ascii="Courier New" w:hAnsi="Courier New" w:cs="Courier New" w:hint="default"/>
    </w:rPr>
  </w:style>
  <w:style w:type="paragraph" w:customStyle="1" w:styleId="navbox-title1">
    <w:name w:val="navbox-title1"/>
    <w:basedOn w:val="a"/>
    <w:rsid w:val="00BE24C9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group1">
    <w:name w:val="navbox-group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ox-abovebelow1">
    <w:name w:val="navbox-abovebelow1"/>
    <w:basedOn w:val="a"/>
    <w:rsid w:val="00BE24C9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navbar1">
    <w:name w:val="navbar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2">
    <w:name w:val="navbar2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4"/>
      <w:szCs w:val="24"/>
    </w:rPr>
  </w:style>
  <w:style w:type="paragraph" w:customStyle="1" w:styleId="navbar3">
    <w:name w:val="navbar3"/>
    <w:basedOn w:val="a"/>
    <w:rsid w:val="00BE24C9"/>
    <w:pPr>
      <w:spacing w:before="100" w:beforeAutospacing="1" w:after="100" w:afterAutospacing="1" w:line="240" w:lineRule="auto"/>
      <w:ind w:right="120"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collapsebutton1">
    <w:name w:val="collapsebutton1"/>
    <w:basedOn w:val="a"/>
    <w:rsid w:val="00BE24C9"/>
    <w:pPr>
      <w:spacing w:before="100" w:beforeAutospacing="1" w:after="100" w:afterAutospacing="1" w:line="240" w:lineRule="auto"/>
      <w:ind w:left="120"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mw-collapsible-toggle1">
    <w:name w:val="mw-collapsible-toggle1"/>
    <w:basedOn w:val="a"/>
    <w:rsid w:val="00BE24C9"/>
    <w:pPr>
      <w:spacing w:before="100" w:beforeAutospacing="1" w:after="100" w:afterAutospacing="1" w:line="240" w:lineRule="auto"/>
      <w:ind w:firstLine="600"/>
      <w:jc w:val="right"/>
    </w:pPr>
    <w:rPr>
      <w:rFonts w:ascii="Angsana New" w:eastAsia="Times New Roman" w:hAnsi="Angsana New" w:cs="Angsana New"/>
      <w:sz w:val="28"/>
    </w:rPr>
  </w:style>
  <w:style w:type="paragraph" w:customStyle="1" w:styleId="urlexpansion1">
    <w:name w:val="urlexpansion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bodysearchwrap1">
    <w:name w:val="bodysearchwrap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bodysearchbtngo1">
    <w:name w:val="bodysearchbtngo1"/>
    <w:basedOn w:val="a"/>
    <w:rsid w:val="00BE24C9"/>
    <w:pPr>
      <w:spacing w:before="100" w:beforeAutospacing="1" w:after="100" w:afterAutospacing="1" w:line="240" w:lineRule="auto"/>
      <w:ind w:left="120"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enwpmpcontentbox1">
    <w:name w:val="enwpmpcontentbox1"/>
    <w:basedOn w:val="a"/>
    <w:rsid w:val="00BE24C9"/>
    <w:pPr>
      <w:spacing w:before="100" w:beforeAutospacing="1" w:after="100" w:afterAutospacing="1" w:line="240" w:lineRule="auto"/>
      <w:ind w:left="216" w:firstLine="600"/>
    </w:pPr>
    <w:rPr>
      <w:rFonts w:ascii="Angsana New" w:eastAsia="Times New Roman" w:hAnsi="Angsana New" w:cs="Angsana New"/>
      <w:sz w:val="28"/>
    </w:rPr>
  </w:style>
  <w:style w:type="paragraph" w:customStyle="1" w:styleId="thumbimage1">
    <w:name w:val="thumbimage1"/>
    <w:basedOn w:val="a"/>
    <w:rsid w:val="00BE24C9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1">
    <w:name w:val="mbbutton1"/>
    <w:basedOn w:val="a"/>
    <w:rsid w:val="00BE24C9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1">
    <w:name w:val="mbbuttonsel1"/>
    <w:basedOn w:val="a"/>
    <w:rsid w:val="00BE24C9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1">
    <w:name w:val="mbcontent1"/>
    <w:basedOn w:val="a"/>
    <w:rsid w:val="00BE24C9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1">
    <w:name w:val="mbtab1"/>
    <w:basedOn w:val="a"/>
    <w:rsid w:val="00BE24C9"/>
    <w:pPr>
      <w:shd w:val="clear" w:color="auto" w:fill="F5FF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2">
    <w:name w:val="mbbutton2"/>
    <w:basedOn w:val="a"/>
    <w:rsid w:val="00BE24C9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2">
    <w:name w:val="mbbuttonsel2"/>
    <w:basedOn w:val="a"/>
    <w:rsid w:val="00BE24C9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2">
    <w:name w:val="mbcontent2"/>
    <w:basedOn w:val="a"/>
    <w:rsid w:val="00BE24C9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2">
    <w:name w:val="mbtab2"/>
    <w:basedOn w:val="a"/>
    <w:rsid w:val="00BE24C9"/>
    <w:pPr>
      <w:shd w:val="clear" w:color="auto" w:fill="FFFAF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3">
    <w:name w:val="mbbutton3"/>
    <w:basedOn w:val="a"/>
    <w:rsid w:val="00BE24C9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3">
    <w:name w:val="mbbuttonsel3"/>
    <w:basedOn w:val="a"/>
    <w:rsid w:val="00BE24C9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3">
    <w:name w:val="mbcontent3"/>
    <w:basedOn w:val="a"/>
    <w:rsid w:val="00BE24C9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3">
    <w:name w:val="mbtab3"/>
    <w:basedOn w:val="a"/>
    <w:rsid w:val="00BE24C9"/>
    <w:pPr>
      <w:shd w:val="clear" w:color="auto" w:fill="F0F8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4">
    <w:name w:val="mbbutton4"/>
    <w:basedOn w:val="a"/>
    <w:rsid w:val="00BE24C9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4">
    <w:name w:val="mbbuttonsel4"/>
    <w:basedOn w:val="a"/>
    <w:rsid w:val="00BE24C9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4">
    <w:name w:val="mbcontent4"/>
    <w:basedOn w:val="a"/>
    <w:rsid w:val="00BE24C9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4">
    <w:name w:val="mbtab4"/>
    <w:basedOn w:val="a"/>
    <w:rsid w:val="00BE24C9"/>
    <w:pPr>
      <w:shd w:val="clear" w:color="auto" w:fill="FFFCE8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button5">
    <w:name w:val="mbbutton5"/>
    <w:basedOn w:val="a"/>
    <w:rsid w:val="00BE24C9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sz w:val="28"/>
    </w:rPr>
  </w:style>
  <w:style w:type="paragraph" w:customStyle="1" w:styleId="mbbuttonsel5">
    <w:name w:val="mbbuttonsel5"/>
    <w:basedOn w:val="a"/>
    <w:rsid w:val="00BE24C9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bcontent5">
    <w:name w:val="mbcontent5"/>
    <w:basedOn w:val="a"/>
    <w:rsid w:val="00BE24C9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btab5">
    <w:name w:val="mbtab5"/>
    <w:basedOn w:val="a"/>
    <w:rsid w:val="00BE24C9"/>
    <w:pPr>
      <w:shd w:val="clear" w:color="auto" w:fill="FFEEDD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imbox1">
    <w:name w:val="imbox1"/>
    <w:basedOn w:val="a"/>
    <w:rsid w:val="00BE24C9"/>
    <w:pPr>
      <w:spacing w:after="0" w:line="240" w:lineRule="auto"/>
      <w:ind w:left="-120" w:right="-120" w:firstLine="600"/>
    </w:pPr>
    <w:rPr>
      <w:rFonts w:ascii="Angsana New" w:eastAsia="Times New Roman" w:hAnsi="Angsana New" w:cs="Angsana New"/>
      <w:sz w:val="28"/>
    </w:rPr>
  </w:style>
  <w:style w:type="paragraph" w:customStyle="1" w:styleId="imbox2">
    <w:name w:val="imbox2"/>
    <w:basedOn w:val="a"/>
    <w:rsid w:val="00BE24C9"/>
    <w:pPr>
      <w:spacing w:before="60" w:after="60" w:line="240" w:lineRule="auto"/>
      <w:ind w:left="60" w:right="60" w:firstLine="600"/>
    </w:pPr>
    <w:rPr>
      <w:rFonts w:ascii="Angsana New" w:eastAsia="Times New Roman" w:hAnsi="Angsana New" w:cs="Angsana New"/>
      <w:sz w:val="28"/>
    </w:rPr>
  </w:style>
  <w:style w:type="paragraph" w:customStyle="1" w:styleId="tmbox1">
    <w:name w:val="tmbox1"/>
    <w:basedOn w:val="a"/>
    <w:rsid w:val="00BE24C9"/>
    <w:pPr>
      <w:spacing w:before="30" w:after="3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elflink1">
    <w:name w:val="selflink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mpty-li1">
    <w:name w:val="mw-empty-li1"/>
    <w:basedOn w:val="a"/>
    <w:rsid w:val="00BE24C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notice-all1">
    <w:name w:val="notice-all1"/>
    <w:basedOn w:val="a"/>
    <w:rsid w:val="00BE24C9"/>
    <w:pPr>
      <w:spacing w:before="100" w:beforeAutospacing="1" w:after="240" w:line="240" w:lineRule="auto"/>
      <w:ind w:right="30" w:firstLine="600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BE24C9"/>
  </w:style>
  <w:style w:type="character" w:customStyle="1" w:styleId="mw-editsection">
    <w:name w:val="mw-editsection"/>
    <w:basedOn w:val="a0"/>
    <w:rsid w:val="00BE24C9"/>
  </w:style>
  <w:style w:type="character" w:customStyle="1" w:styleId="mw-editsection-bracket">
    <w:name w:val="mw-editsection-bracket"/>
    <w:basedOn w:val="a0"/>
    <w:rsid w:val="00BE24C9"/>
  </w:style>
  <w:style w:type="character" w:customStyle="1" w:styleId="title1">
    <w:name w:val="title1"/>
    <w:basedOn w:val="a0"/>
    <w:rsid w:val="00276FA2"/>
    <w:rPr>
      <w:rFonts w:ascii="Times New Roman" w:hAnsi="Times New Roman" w:cs="Times New Roman" w:hint="default"/>
      <w:b/>
      <w:bCs/>
      <w:strike w:val="0"/>
      <w:dstrike w:val="0"/>
      <w:color w:val="247E05"/>
      <w:sz w:val="45"/>
      <w:szCs w:val="4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8676BB"/>
    <w:rPr>
      <w:color w:val="800080"/>
      <w:u w:val="single"/>
    </w:rPr>
  </w:style>
  <w:style w:type="character" w:styleId="HTML1">
    <w:name w:val="HTML Cite"/>
    <w:basedOn w:val="a0"/>
    <w:uiPriority w:val="99"/>
    <w:semiHidden/>
    <w:unhideWhenUsed/>
    <w:rsid w:val="008676BB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character" w:styleId="HTML3">
    <w:name w:val="HTML Typewriter"/>
    <w:basedOn w:val="a0"/>
    <w:uiPriority w:val="99"/>
    <w:semiHidden/>
    <w:unhideWhenUsed/>
    <w:rsid w:val="008676BB"/>
    <w:rPr>
      <w:rFonts w:ascii="Courier New" w:eastAsia="Times New Roman" w:hAnsi="Courier New" w:cs="Courier New" w:hint="default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ontainer">
    <w:name w:val="postedit-container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0"/>
      <w:szCs w:val="20"/>
    </w:rPr>
  </w:style>
  <w:style w:type="paragraph" w:customStyle="1" w:styleId="postedit">
    <w:name w:val="postedit"/>
    <w:basedOn w:val="a"/>
    <w:rsid w:val="008676B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color w:val="626465"/>
      <w:sz w:val="28"/>
    </w:rPr>
  </w:style>
  <w:style w:type="paragraph" w:customStyle="1" w:styleId="postedit-icon">
    <w:name w:val="postedit-icon"/>
    <w:basedOn w:val="a"/>
    <w:rsid w:val="008676BB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icon-checkmark">
    <w:name w:val="postedit-icon-checkmark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ostedit-close">
    <w:name w:val="postedit-close"/>
    <w:basedOn w:val="a"/>
    <w:rsid w:val="008676BB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 w:cs="Angsana New"/>
      <w:b/>
      <w:bCs/>
      <w:color w:val="000000"/>
      <w:sz w:val="30"/>
      <w:szCs w:val="30"/>
    </w:rPr>
  </w:style>
  <w:style w:type="paragraph" w:customStyle="1" w:styleId="uls-menu">
    <w:name w:val="uls-menu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7"/>
      <w:szCs w:val="27"/>
    </w:rPr>
  </w:style>
  <w:style w:type="paragraph" w:customStyle="1" w:styleId="uls-search-wrapper-wrapper">
    <w:name w:val="uls-search-wrapper-wrapper"/>
    <w:basedOn w:val="a"/>
    <w:rsid w:val="008676BB"/>
    <w:pPr>
      <w:spacing w:before="75" w:after="75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icon-back">
    <w:name w:val="uls-icon-back"/>
    <w:basedOn w:val="a"/>
    <w:rsid w:val="008676BB"/>
    <w:pPr>
      <w:pBdr>
        <w:right w:val="single" w:sz="6" w:space="0" w:color="C9C9C9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embedplayer">
    <w:name w:val="mwembedplay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loadingspinner">
    <w:name w:val="loadingspin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imported-resource">
    <w:name w:val="mw-imported-resource"/>
    <w:basedOn w:val="a"/>
    <w:rsid w:val="008676B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kaltura-icon">
    <w:name w:val="kaltura-icon"/>
    <w:basedOn w:val="a"/>
    <w:rsid w:val="008676BB"/>
    <w:pPr>
      <w:spacing w:before="30" w:after="100" w:afterAutospacing="1" w:line="240" w:lineRule="auto"/>
      <w:ind w:left="45" w:firstLine="600"/>
    </w:pPr>
    <w:rPr>
      <w:rFonts w:ascii="Angsana New" w:eastAsia="Times New Roman" w:hAnsi="Angsana New" w:cs="Angsana New"/>
      <w:sz w:val="28"/>
    </w:rPr>
  </w:style>
  <w:style w:type="paragraph" w:customStyle="1" w:styleId="mw-fullscreen-overlay">
    <w:name w:val="mw-fullscreen-overlay"/>
    <w:basedOn w:val="a"/>
    <w:rsid w:val="008676BB"/>
    <w:pPr>
      <w:shd w:val="clear" w:color="auto" w:fill="00000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play-btn-large">
    <w:name w:val="play-btn-larg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container">
    <w:name w:val="carousel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videotitle">
    <w:name w:val="carouselvideotitl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color w:val="FFFFFF"/>
      <w:sz w:val="24"/>
      <w:szCs w:val="24"/>
    </w:rPr>
  </w:style>
  <w:style w:type="paragraph" w:customStyle="1" w:styleId="carouselvideotitletext">
    <w:name w:val="carouselvideotitle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titleduration">
    <w:name w:val="carouseltitleduration"/>
    <w:basedOn w:val="a"/>
    <w:rsid w:val="008676BB"/>
    <w:pPr>
      <w:shd w:val="clear" w:color="auto" w:fill="5A5A5A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imgduration">
    <w:name w:val="carouselimgdurati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4"/>
      <w:szCs w:val="24"/>
    </w:rPr>
  </w:style>
  <w:style w:type="paragraph" w:customStyle="1" w:styleId="carouselprevbutton">
    <w:name w:val="carouselprev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carouselnextbutton">
    <w:name w:val="carouselnextbutton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container">
    <w:name w:val="alert-contain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itle">
    <w:name w:val="alert-title"/>
    <w:basedOn w:val="a"/>
    <w:rsid w:val="008676BB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message">
    <w:name w:val="alert-message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1"/>
      <w:szCs w:val="21"/>
    </w:rPr>
  </w:style>
  <w:style w:type="paragraph" w:customStyle="1" w:styleId="alert-buttons-container">
    <w:name w:val="alert-buttons-container"/>
    <w:basedOn w:val="a"/>
    <w:rsid w:val="008676BB"/>
    <w:pPr>
      <w:spacing w:before="100" w:beforeAutospacing="1" w:after="100" w:afterAutospacing="1" w:line="240" w:lineRule="auto"/>
      <w:ind w:firstLine="600"/>
      <w:jc w:val="center"/>
    </w:pPr>
    <w:rPr>
      <w:rFonts w:ascii="Angsana New" w:eastAsia="Times New Roman" w:hAnsi="Angsana New" w:cs="Angsana New"/>
      <w:sz w:val="28"/>
    </w:rPr>
  </w:style>
  <w:style w:type="paragraph" w:customStyle="1" w:styleId="alert-button">
    <w:name w:val="alert-button"/>
    <w:basedOn w:val="a"/>
    <w:rsid w:val="008676BB"/>
    <w:pPr>
      <w:shd w:val="clear" w:color="auto" w:fill="474747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mw-tmh-playtext">
    <w:name w:val="mw-tmh-play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loading-overlay">
    <w:name w:val="ve-init-mw-desktoparticletarget-loading-overlay"/>
    <w:basedOn w:val="a"/>
    <w:rsid w:val="008676BB"/>
    <w:pPr>
      <w:spacing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">
    <w:name w:val="ve-init-mw-desktoparticletarget-progress"/>
    <w:basedOn w:val="a"/>
    <w:rsid w:val="008676BB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progress-bar">
    <w:name w:val="ve-init-mw-desktoparticletarget-progress-bar"/>
    <w:basedOn w:val="a"/>
    <w:rsid w:val="008676BB"/>
    <w:pPr>
      <w:shd w:val="clear" w:color="auto" w:fill="347BFF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editsection-divider">
    <w:name w:val="mw-editsection-divid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555555"/>
      <w:sz w:val="28"/>
    </w:rPr>
  </w:style>
  <w:style w:type="paragraph" w:customStyle="1" w:styleId="suggestions">
    <w:name w:val="suggestions"/>
    <w:basedOn w:val="a"/>
    <w:rsid w:val="008676BB"/>
    <w:pPr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special">
    <w:name w:val="suggestions-special"/>
    <w:basedOn w:val="a"/>
    <w:rsid w:val="008676B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suggestions-results">
    <w:name w:val="suggestions-results"/>
    <w:basedOn w:val="a"/>
    <w:rsid w:val="008676B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uggestions-result">
    <w:name w:val="suggestions-result"/>
    <w:basedOn w:val="a"/>
    <w:rsid w:val="008676BB"/>
    <w:pPr>
      <w:spacing w:after="0" w:line="360" w:lineRule="atLeast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8676BB"/>
    <w:pPr>
      <w:shd w:val="clear" w:color="auto" w:fill="4C59A6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highlight">
    <w:name w:val="highligh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b/>
      <w:bCs/>
      <w:sz w:val="28"/>
    </w:rPr>
  </w:style>
  <w:style w:type="paragraph" w:customStyle="1" w:styleId="mw-ui-button">
    <w:name w:val="mw-ui-button"/>
    <w:basedOn w:val="a"/>
    <w:rsid w:val="008676BB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ind w:firstLine="600"/>
      <w:jc w:val="center"/>
      <w:textAlignment w:val="center"/>
    </w:pPr>
    <w:rPr>
      <w:rFonts w:ascii="inherit" w:eastAsia="Times New Roman" w:hAnsi="inherit" w:cs="Angsana New"/>
      <w:b/>
      <w:bCs/>
      <w:color w:val="555555"/>
      <w:sz w:val="24"/>
      <w:szCs w:val="24"/>
    </w:rPr>
  </w:style>
  <w:style w:type="paragraph" w:customStyle="1" w:styleId="cn-closebutton">
    <w:name w:val="cn-closebutton"/>
    <w:basedOn w:val="a"/>
    <w:rsid w:val="008676BB"/>
    <w:pPr>
      <w:spacing w:before="100" w:beforeAutospacing="1" w:after="100" w:afterAutospacing="1" w:line="240" w:lineRule="auto"/>
      <w:ind w:firstLine="285"/>
    </w:pPr>
    <w:rPr>
      <w:rFonts w:ascii="Angsana New" w:eastAsia="Times New Roman" w:hAnsi="Angsana New" w:cs="Angsana New"/>
      <w:sz w:val="28"/>
    </w:rPr>
  </w:style>
  <w:style w:type="paragraph" w:customStyle="1" w:styleId="mw-indicators">
    <w:name w:val="mw-indicators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ui-surface">
    <w:name w:val="ve-ui-surfa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ve-init-mw-desktoparticletarget-editablecontent">
    <w:name w:val="ve-init-mw-desktoparticletarget-editableconten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">
    <w:name w:val="special-label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">
    <w:name w:val="special-query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hover">
    <w:name w:val="special-hov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">
    <w:name w:val="mw-dismissable-notice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">
    <w:name w:val="uls-setting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">
    <w:name w:val="uls-trigger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alert-text">
    <w:name w:val="alert-text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play-btn-large1">
    <w:name w:val="play-btn-large1"/>
    <w:basedOn w:val="a"/>
    <w:rsid w:val="008676BB"/>
    <w:pPr>
      <w:spacing w:after="100" w:afterAutospacing="1" w:line="240" w:lineRule="auto"/>
      <w:ind w:left="-525" w:firstLine="600"/>
    </w:pPr>
    <w:rPr>
      <w:rFonts w:ascii="Angsana New" w:eastAsia="Times New Roman" w:hAnsi="Angsana New" w:cs="Angsana New"/>
      <w:sz w:val="28"/>
    </w:rPr>
  </w:style>
  <w:style w:type="paragraph" w:customStyle="1" w:styleId="mw-indicators1">
    <w:name w:val="mw-indicators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1">
    <w:name w:val="ve-ui-surfa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init-mw-desktoparticletarget-editablecontent1">
    <w:name w:val="ve-init-mw-desktoparticletarget-editablecontent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vanish/>
      <w:sz w:val="28"/>
    </w:rPr>
  </w:style>
  <w:style w:type="paragraph" w:customStyle="1" w:styleId="ve-ui-surface2">
    <w:name w:val="ve-ui-surface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1">
    <w:name w:val="special-label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special-query1">
    <w:name w:val="special-query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8676BB"/>
    <w:pPr>
      <w:shd w:val="clear" w:color="auto" w:fill="C0C0C0"/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label2">
    <w:name w:val="special-label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special-query2">
    <w:name w:val="special-query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ls-settings-trigger1">
    <w:name w:val="uls-setting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settings-trigger2">
    <w:name w:val="uls-settings-trigger2"/>
    <w:basedOn w:val="a"/>
    <w:rsid w:val="008676BB"/>
    <w:pPr>
      <w:spacing w:before="45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special-query3">
    <w:name w:val="special-query3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1">
    <w:name w:val="uls-trigger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uls-trigger2">
    <w:name w:val="uls-trigger2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customStyle="1" w:styleId="mw-dismissable-notice1">
    <w:name w:val="mw-dismissable-notice1"/>
    <w:basedOn w:val="a"/>
    <w:rsid w:val="008676BB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character" w:customStyle="1" w:styleId="mw-editsection1">
    <w:name w:val="mw-editsection1"/>
    <w:basedOn w:val="a0"/>
    <w:rsid w:val="008676BB"/>
  </w:style>
  <w:style w:type="character" w:customStyle="1" w:styleId="itemaddtext">
    <w:name w:val="itemaddtext"/>
    <w:basedOn w:val="a0"/>
    <w:rsid w:val="0029381A"/>
  </w:style>
  <w:style w:type="character" w:customStyle="1" w:styleId="fbcommentscount">
    <w:name w:val="fb_comments_count"/>
    <w:basedOn w:val="a0"/>
    <w:rsid w:val="0029381A"/>
  </w:style>
  <w:style w:type="character" w:customStyle="1" w:styleId="40">
    <w:name w:val="หัวเรื่อง 4 อักขระ"/>
    <w:basedOn w:val="a0"/>
    <w:link w:val="4"/>
    <w:uiPriority w:val="9"/>
    <w:semiHidden/>
    <w:rsid w:val="007F34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F34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Title"/>
    <w:basedOn w:val="a"/>
    <w:link w:val="ad"/>
    <w:qFormat/>
    <w:rsid w:val="007F342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ad">
    <w:name w:val="ชื่อเรื่อง อักขระ"/>
    <w:basedOn w:val="a0"/>
    <w:link w:val="ac"/>
    <w:rsid w:val="007F342A"/>
    <w:rPr>
      <w:rFonts w:ascii="Angsana New" w:eastAsia="Cordia New" w:hAnsi="Cordia New" w:cs="Angsana New"/>
      <w:b/>
      <w:bCs/>
      <w:sz w:val="36"/>
      <w:szCs w:val="36"/>
    </w:rPr>
  </w:style>
  <w:style w:type="paragraph" w:styleId="ae">
    <w:name w:val="footer"/>
    <w:basedOn w:val="a"/>
    <w:link w:val="af"/>
    <w:rsid w:val="007F342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">
    <w:name w:val="ท้ายกระดาษ อักขระ"/>
    <w:basedOn w:val="a0"/>
    <w:link w:val="ae"/>
    <w:rsid w:val="007F342A"/>
    <w:rPr>
      <w:rFonts w:ascii="Cordia New" w:eastAsia="Cordia New" w:hAnsi="Cordia New" w:cs="Cordia New"/>
      <w:sz w:val="28"/>
    </w:rPr>
  </w:style>
  <w:style w:type="character" w:styleId="af0">
    <w:name w:val="page number"/>
    <w:basedOn w:val="a0"/>
    <w:rsid w:val="007F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6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139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</w:div>
          </w:divsChild>
        </w:div>
      </w:divsChild>
    </w:div>
    <w:div w:id="4034517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207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748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1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5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6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55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449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56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209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943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5703">
      <w:bodyDiv w:val="1"/>
      <w:marLeft w:val="0"/>
      <w:marRight w:val="0"/>
      <w:marTop w:val="1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40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0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449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5174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3802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21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92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688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2947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6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4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4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23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1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48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49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53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8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66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26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7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02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70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7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57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62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2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2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6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610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6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995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3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66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0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79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056">
              <w:marLeft w:val="0"/>
              <w:marRight w:val="0"/>
              <w:marTop w:val="0"/>
              <w:marBottom w:val="75"/>
              <w:divBdr>
                <w:top w:val="single" w:sz="6" w:space="8" w:color="63A84B"/>
                <w:left w:val="single" w:sz="6" w:space="8" w:color="63A84B"/>
                <w:bottom w:val="single" w:sz="6" w:space="8" w:color="63A84B"/>
                <w:right w:val="single" w:sz="6" w:space="8" w:color="63A84B"/>
              </w:divBdr>
              <w:divsChild>
                <w:div w:id="9864720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51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4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78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10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18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800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91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50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0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693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1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8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9ED6-AF16-4BEB-BE62-C7A5B667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Cliniccom</cp:lastModifiedBy>
  <cp:revision>2</cp:revision>
  <cp:lastPrinted>2019-09-04T06:48:00Z</cp:lastPrinted>
  <dcterms:created xsi:type="dcterms:W3CDTF">2020-07-14T03:18:00Z</dcterms:created>
  <dcterms:modified xsi:type="dcterms:W3CDTF">2020-07-14T03:18:00Z</dcterms:modified>
</cp:coreProperties>
</file>